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975" w:val="left"/>
        </w:tabs>
        <w:ind/>
        <w:jc w:val="center"/>
        <w:rPr>
          <w:b w:val="1"/>
          <w:sz w:val="24"/>
          <w:shd w:fill="E6E6E6" w:val="clear"/>
        </w:rPr>
      </w:pPr>
      <w:r>
        <w:rPr>
          <w:b w:val="1"/>
          <w:sz w:val="24"/>
          <w:shd w:fill="E6E6E6" w:val="clear"/>
        </w:rPr>
        <w:t>АНКЕТА ДЛЯ ТОВАРНОЙ ПОДГРУППЫ- УСЛУГИ</w:t>
      </w:r>
    </w:p>
    <w:p w14:paraId="04000000">
      <w:pPr>
        <w:widowControl w:val="1"/>
        <w:tabs>
          <w:tab w:leader="none" w:pos="8789" w:val="left"/>
        </w:tabs>
        <w:ind/>
        <w:jc w:val="center"/>
        <w:rPr>
          <w:sz w:val="24"/>
        </w:rPr>
      </w:pPr>
      <w:r>
        <w:rPr>
          <w:sz w:val="24"/>
        </w:rPr>
        <w:drawing>
          <wp:inline>
            <wp:extent cx="1352042" cy="1352677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352042" cy="1352677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_3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6"/>
        <w:gridCol w:w="297"/>
        <w:gridCol w:w="824"/>
        <w:gridCol w:w="1791"/>
        <w:gridCol w:w="11"/>
        <w:gridCol w:w="156"/>
        <w:gridCol w:w="111"/>
        <w:gridCol w:w="326"/>
        <w:gridCol w:w="45"/>
        <w:gridCol w:w="355"/>
        <w:gridCol w:w="350"/>
        <w:gridCol w:w="143"/>
        <w:gridCol w:w="93"/>
        <w:gridCol w:w="703"/>
        <w:gridCol w:w="311"/>
        <w:gridCol w:w="1869"/>
        <w:gridCol w:w="142"/>
        <w:gridCol w:w="850"/>
        <w:gridCol w:w="709"/>
        <w:gridCol w:w="236"/>
        <w:gridCol w:w="472"/>
      </w:tblGrid>
      <w:tr>
        <w:trPr>
          <w:trHeight w:hRule="atLeast" w:val="168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05000000">
            <w:pPr>
              <w:widowControl w:val="1"/>
              <w:ind/>
              <w:jc w:val="center"/>
              <w:rPr>
                <w:color w:val="FFFFFF"/>
              </w:rPr>
            </w:pPr>
            <w:r>
              <w:rPr>
                <w:b w:val="1"/>
                <w:color w:val="FFFFFF"/>
              </w:rPr>
              <w:t>B</w:t>
            </w:r>
          </w:p>
        </w:tc>
        <w:tc>
          <w:tcPr>
            <w:tcW w:type="dxa" w:w="9794"/>
            <w:gridSpan w:val="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0600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НИЖЕГОРОДСКАЯ МАРКА КАЧЕСТВА</w:t>
            </w:r>
          </w:p>
          <w:p w14:paraId="07000000">
            <w:pPr>
              <w:widowControl w:val="1"/>
              <w:ind/>
              <w:jc w:val="center"/>
              <w:rPr>
                <w:color w:val="FFFFFF"/>
              </w:rPr>
            </w:pPr>
            <w:r>
              <w:rPr>
                <w:b w:val="1"/>
                <w:color w:val="FFFFFF"/>
              </w:rPr>
              <w:t>КОНКУРСНАЯ НОМИНАЦИЯ «УСЛУГИ»</w:t>
            </w:r>
          </w:p>
        </w:tc>
      </w:tr>
      <w:tr>
        <w:trPr>
          <w:trHeight w:hRule="atLeast" w:val="252"/>
        </w:trPr>
        <w:tc>
          <w:tcPr>
            <w:tcW w:type="dxa" w:w="10490"/>
            <w:gridSpan w:val="2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08000000">
            <w:pPr>
              <w:widowControl w:val="1"/>
              <w:ind/>
              <w:jc w:val="center"/>
            </w:pPr>
            <w:r>
              <w:rPr>
                <w:b w:val="1"/>
              </w:rPr>
              <w:t xml:space="preserve">РАЗДЕЛ </w:t>
            </w:r>
            <w:r>
              <w:rPr>
                <w:b w:val="1"/>
              </w:rPr>
              <w:t>I</w:t>
            </w:r>
            <w:r>
              <w:rPr>
                <w:b w:val="1"/>
              </w:rPr>
              <w:t>. РЕГИСТРАЦИОННЫЙ ЛИСТ</w:t>
            </w:r>
          </w:p>
        </w:tc>
      </w:tr>
      <w:tr>
        <w:trPr>
          <w:trHeight w:hRule="atLeast" w:val="93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09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1.1</w:t>
            </w:r>
          </w:p>
        </w:tc>
        <w:tc>
          <w:tcPr>
            <w:tcW w:type="dxa" w:w="9794"/>
            <w:gridSpan w:val="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0A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Сведения о конкурсной услуге и о предприятии</w:t>
            </w: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ind w:left="-28"/>
            </w:pPr>
            <w:r>
              <w:t xml:space="preserve">Полное наименование </w:t>
            </w:r>
            <w:r>
              <w:rPr>
                <w:u w:val="single"/>
              </w:rPr>
              <w:t>одного</w:t>
            </w:r>
            <w:r>
              <w:t xml:space="preserve"> вида или </w:t>
            </w:r>
            <w:r>
              <w:rPr>
                <w:u w:val="single"/>
              </w:rPr>
              <w:t>одной</w:t>
            </w:r>
            <w:r>
              <w:t xml:space="preserve"> ассортиментной группы услуг для каталога</w:t>
            </w:r>
          </w:p>
          <w:p w14:paraId="0C000000">
            <w:pPr>
              <w:widowControl w:val="1"/>
              <w:ind w:left="-28"/>
              <w:rPr>
                <w:b w:val="1"/>
              </w:rPr>
            </w:pPr>
            <w:r>
              <w:rPr>
                <w:b w:val="1"/>
              </w:rPr>
              <w:t>(не более 90 знаков, включая пробелы и служебные символы)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widowControl w:val="1"/>
              <w:ind/>
              <w:jc w:val="center"/>
            </w:pPr>
            <w:r>
              <w:t>911001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1"/>
              <w:ind w:left="-27"/>
            </w:pPr>
            <w:r>
              <w:t xml:space="preserve">Код ОКВЭД </w:t>
            </w:r>
            <w:r>
              <w:t>2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widowControl w:val="1"/>
              <w:ind/>
              <w:jc w:val="center"/>
            </w:pPr>
            <w:r>
              <w:t>911002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widowControl w:val="1"/>
              <w:tabs>
                <w:tab w:leader="none" w:pos="3387" w:val="left"/>
              </w:tabs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ind w:left="-27"/>
            </w:pPr>
            <w:r>
              <w:t>Полное наименование предприятия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widowControl w:val="1"/>
              <w:ind/>
              <w:jc w:val="center"/>
            </w:pPr>
            <w:r>
              <w:t>911003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1"/>
              <w:ind w:left="-27"/>
            </w:pPr>
            <w:r>
              <w:t>Краткое наименование предприятия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widowControl w:val="1"/>
              <w:ind/>
              <w:jc w:val="center"/>
            </w:pPr>
            <w:r>
              <w:t>911004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1"/>
              <w:ind w:left="-28"/>
            </w:pPr>
            <w:r>
              <w:t xml:space="preserve">Руководитель предприятия </w:t>
            </w:r>
            <w:r>
              <w:br/>
            </w:r>
            <w:r>
              <w:t>(ФИО, должность)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widowControl w:val="1"/>
              <w:ind/>
              <w:jc w:val="center"/>
            </w:pPr>
            <w:r>
              <w:t>911005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widowControl w:val="1"/>
              <w:ind/>
            </w:pPr>
          </w:p>
        </w:tc>
      </w:tr>
      <w:tr>
        <w:trPr>
          <w:trHeight w:hRule="atLeast" w:val="91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1B00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1.2</w:t>
            </w:r>
          </w:p>
        </w:tc>
        <w:tc>
          <w:tcPr>
            <w:tcW w:type="dxa" w:w="9794"/>
            <w:gridSpan w:val="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1C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Почтовый адрес предприятия для Каталога</w:t>
            </w: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widowControl w:val="1"/>
              <w:ind/>
            </w:pPr>
            <w:r>
              <w:t>Почтовый индекс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widowControl w:val="1"/>
              <w:ind/>
              <w:jc w:val="center"/>
            </w:pPr>
            <w:r>
              <w:t>912001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widowControl w:val="1"/>
              <w:ind/>
            </w:pPr>
            <w:r>
              <w:t>Республика, край, область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widowControl w:val="1"/>
              <w:ind/>
              <w:jc w:val="center"/>
            </w:pPr>
            <w:r>
              <w:t>912002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widowControl w:val="1"/>
              <w:ind/>
            </w:pPr>
            <w:r>
              <w:t xml:space="preserve">Населенный пункт </w:t>
            </w:r>
          </w:p>
          <w:p w14:paraId="24000000">
            <w:pPr>
              <w:widowControl w:val="1"/>
              <w:ind/>
            </w:pPr>
            <w:r>
              <w:t>(город, поселок, деревня, аул и др.)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widowControl w:val="1"/>
              <w:ind/>
              <w:jc w:val="center"/>
            </w:pPr>
            <w:r>
              <w:t>912003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widowControl w:val="1"/>
              <w:ind/>
            </w:pPr>
            <w:r>
              <w:t>Улица (ул., шоссе, просп., проезд, и др.)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widowControl w:val="1"/>
              <w:ind/>
              <w:jc w:val="center"/>
            </w:pPr>
            <w:r>
              <w:t>912004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widowControl w:val="1"/>
              <w:ind/>
            </w:pPr>
            <w:r>
              <w:t>Дом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widowControl w:val="1"/>
              <w:ind/>
              <w:jc w:val="center"/>
            </w:pPr>
            <w:r>
              <w:t>912005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widowControl w:val="1"/>
              <w:ind/>
            </w:pPr>
          </w:p>
        </w:tc>
      </w:tr>
      <w:tr>
        <w:trPr>
          <w:trHeight w:hRule="atLeast" w:val="101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widowControl w:val="1"/>
              <w:ind/>
            </w:pPr>
            <w:r>
              <w:t>Корпус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widowControl w:val="1"/>
              <w:ind/>
              <w:jc w:val="center"/>
            </w:pPr>
            <w:r>
              <w:t>912006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widowControl w:val="1"/>
              <w:ind/>
            </w:pPr>
            <w:r>
              <w:t>Строение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widowControl w:val="1"/>
              <w:ind/>
              <w:jc w:val="center"/>
            </w:pPr>
            <w:r>
              <w:t>912007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widowControl w:val="1"/>
              <w:ind/>
            </w:pPr>
            <w:r>
              <w:t>Офис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widowControl w:val="1"/>
              <w:ind/>
              <w:jc w:val="center"/>
            </w:pPr>
            <w:r>
              <w:t>9120</w:t>
            </w:r>
            <w:r>
              <w:t>08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widowControl w:val="1"/>
              <w:ind/>
            </w:pPr>
          </w:p>
        </w:tc>
      </w:tr>
      <w:tr>
        <w:trPr>
          <w:trHeight w:hRule="atLeast" w:val="5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6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1.3</w:t>
            </w:r>
          </w:p>
        </w:tc>
        <w:tc>
          <w:tcPr>
            <w:tcW w:type="dxa" w:w="9794"/>
            <w:gridSpan w:val="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7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Контактные данные предприятия для Каталога</w:t>
            </w: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widowControl w:val="1"/>
              <w:ind w:hanging="15" w:left="19"/>
            </w:pPr>
            <w:r>
              <w:t>(Код города) телефон</w:t>
            </w:r>
            <w:r>
              <w:br/>
            </w:r>
            <w:r>
              <w:t>(не более двух телефонов)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widowControl w:val="1"/>
              <w:ind/>
              <w:jc w:val="center"/>
            </w:pPr>
            <w:r>
              <w:t>913001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1"/>
              <w:ind/>
            </w:pPr>
          </w:p>
        </w:tc>
      </w:tr>
      <w:tr>
        <w:trPr>
          <w:trHeight w:hRule="atLeast" w:val="60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widowControl w:val="1"/>
              <w:ind/>
            </w:pPr>
            <w:r>
              <w:t>Электронная почта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widowControl w:val="1"/>
              <w:ind/>
              <w:jc w:val="center"/>
            </w:pPr>
            <w:r>
              <w:t>913002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widowControl w:val="1"/>
              <w:ind/>
            </w:pPr>
          </w:p>
        </w:tc>
      </w:tr>
      <w:tr>
        <w:trPr>
          <w:trHeight w:hRule="atLeast" w:val="60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widowControl w:val="1"/>
              <w:ind/>
            </w:pPr>
            <w:r>
              <w:t>Сайт в Интернете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widowControl w:val="1"/>
              <w:ind/>
              <w:jc w:val="center"/>
            </w:pPr>
            <w:r>
              <w:t>913003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widowControl w:val="1"/>
              <w:ind/>
            </w:pPr>
          </w:p>
        </w:tc>
      </w:tr>
      <w:tr>
        <w:trPr>
          <w:trHeight w:hRule="atLeast" w:val="238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1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1.4</w:t>
            </w:r>
          </w:p>
        </w:tc>
        <w:tc>
          <w:tcPr>
            <w:tcW w:type="dxa" w:w="9794"/>
            <w:gridSpan w:val="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2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Информационно-рекламный текст для Каталога*</w:t>
            </w:r>
          </w:p>
        </w:tc>
      </w:tr>
      <w:tr>
        <w:trPr>
          <w:trHeight w:hRule="atLeast" w:val="647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widowControl w:val="1"/>
              <w:ind/>
            </w:pPr>
            <w:r>
              <w:t>Текст</w:t>
            </w:r>
            <w:r>
              <w:t xml:space="preserve"> </w:t>
            </w:r>
            <w:r>
              <w:t>(объем от 100 до 500 печатных знаков, включая пробелы и служебные символы)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widowControl w:val="1"/>
              <w:ind/>
              <w:jc w:val="center"/>
            </w:pPr>
            <w:r>
              <w:t>914001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widowControl w:val="1"/>
              <w:ind/>
              <w:jc w:val="both"/>
              <w:rPr>
                <w:spacing w:val="-16"/>
              </w:rPr>
            </w:pPr>
          </w:p>
        </w:tc>
      </w:tr>
      <w:tr>
        <w:trPr>
          <w:trHeight w:hRule="atLeast" w:val="227"/>
        </w:trPr>
        <w:tc>
          <w:tcPr>
            <w:tcW w:type="dxa" w:w="10490"/>
            <w:gridSpan w:val="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1"/>
              <w:ind/>
            </w:pPr>
            <w:r>
              <w:rPr>
                <w:b w:val="1"/>
              </w:rPr>
              <w:t>*</w:t>
            </w:r>
            <w:r>
              <w:t xml:space="preserve"> Текст включает описание потребительских свойств, преимущества, конкурентоспособность услуги. </w:t>
            </w:r>
            <w:r>
              <w:rPr>
                <w:b w:val="1"/>
              </w:rPr>
              <w:t>Не сканировать</w:t>
            </w:r>
            <w:r>
              <w:t>.</w:t>
            </w:r>
          </w:p>
        </w:tc>
      </w:tr>
      <w:tr>
        <w:trPr>
          <w:trHeight w:hRule="atLeast" w:val="23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7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1.5</w:t>
            </w:r>
          </w:p>
        </w:tc>
        <w:tc>
          <w:tcPr>
            <w:tcW w:type="dxa" w:w="9794"/>
            <w:gridSpan w:val="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8000000">
            <w:pPr>
              <w:widowControl w:val="1"/>
              <w:ind/>
              <w:rPr>
                <w:color w:val="FFFFFF"/>
                <w:spacing w:val="-16"/>
              </w:rPr>
            </w:pPr>
            <w:r>
              <w:rPr>
                <w:b w:val="1"/>
                <w:color w:val="FFFFFF"/>
              </w:rPr>
              <w:t>Реквизиты предприятия</w:t>
            </w: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widowControl w:val="1"/>
              <w:ind/>
            </w:pPr>
            <w:r>
              <w:t>ИНН предприятия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widowControl w:val="1"/>
              <w:ind/>
              <w:jc w:val="center"/>
            </w:pPr>
            <w:r>
              <w:t>915001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widowControl w:val="1"/>
              <w:ind w:right="-108"/>
            </w:pPr>
            <w:r>
              <w:t xml:space="preserve">Год образования и сведения о переименовании с 1998 г. </w:t>
            </w:r>
            <w:r>
              <w:br/>
            </w:r>
            <w:r>
              <w:t>(год – соответствующее наименование предприятия)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widowControl w:val="1"/>
              <w:ind/>
              <w:jc w:val="center"/>
            </w:pPr>
            <w:r>
              <w:t>915002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widowControl w:val="1"/>
              <w:ind/>
            </w:pPr>
          </w:p>
        </w:tc>
      </w:tr>
      <w:tr>
        <w:trPr>
          <w:trHeight w:hRule="atLeast" w:val="7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F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1.6</w:t>
            </w:r>
          </w:p>
        </w:tc>
        <w:tc>
          <w:tcPr>
            <w:tcW w:type="dxa" w:w="9794"/>
            <w:gridSpan w:val="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0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Реквизиты ответственного за заполнение Анкеты</w:t>
            </w: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1"/>
              <w:ind/>
            </w:pPr>
            <w:r>
              <w:t>Фамилия, имя, отчество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widowControl w:val="1"/>
              <w:ind/>
              <w:jc w:val="center"/>
            </w:pPr>
            <w:r>
              <w:t>916001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widowControl w:val="1"/>
              <w:ind/>
            </w:pPr>
            <w:r>
              <w:t>Должность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1"/>
              <w:ind/>
              <w:jc w:val="center"/>
            </w:pPr>
            <w:r>
              <w:t>916002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widowControl w:val="1"/>
              <w:ind/>
            </w:pPr>
            <w:r>
              <w:t>Электронная почта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widowControl w:val="1"/>
              <w:ind/>
              <w:jc w:val="center"/>
            </w:pPr>
            <w:r>
              <w:t>916003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36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widowControl w:val="1"/>
              <w:ind/>
            </w:pPr>
            <w:r>
              <w:t xml:space="preserve">(Код города) </w:t>
            </w:r>
            <w:r>
              <w:t xml:space="preserve">телефон </w:t>
            </w:r>
          </w:p>
        </w:tc>
        <w:tc>
          <w:tcPr>
            <w:tcW w:type="dxa" w:w="99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1"/>
              <w:ind/>
              <w:jc w:val="center"/>
            </w:pPr>
            <w:r>
              <w:t>916004</w:t>
            </w:r>
          </w:p>
        </w:tc>
        <w:tc>
          <w:tcPr>
            <w:tcW w:type="dxa" w:w="587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widowControl w:val="1"/>
              <w:ind/>
            </w:pPr>
          </w:p>
        </w:tc>
      </w:tr>
      <w:tr>
        <w:trPr>
          <w:trHeight w:hRule="atLeast" w:val="252"/>
        </w:trPr>
        <w:tc>
          <w:tcPr>
            <w:tcW w:type="dxa" w:w="10490"/>
            <w:gridSpan w:val="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jc w:val="center"/>
            </w:pPr>
            <w:r>
              <w:rPr>
                <w:b w:val="1"/>
              </w:rPr>
              <w:t>РАЗДЕЛ II. ТАБЛИЦА САМООЦЕНКИ</w:t>
            </w:r>
          </w:p>
        </w:tc>
      </w:tr>
      <w:tr>
        <w:trPr>
          <w:trHeight w:hRule="atLeast" w:val="19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E000000">
            <w:pPr>
              <w:widowControl w:val="1"/>
              <w:tabs>
                <w:tab w:leader="none" w:pos="546" w:val="left"/>
                <w:tab w:leader="none" w:pos="4153" w:val="center"/>
                <w:tab w:leader="none" w:pos="8306" w:val="right"/>
              </w:tabs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2.1</w:t>
            </w:r>
          </w:p>
        </w:tc>
        <w:tc>
          <w:tcPr>
            <w:tcW w:type="dxa" w:w="9794"/>
            <w:gridSpan w:val="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F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Сравнение конкурсной услуги с аналогами</w:t>
            </w:r>
          </w:p>
        </w:tc>
      </w:tr>
      <w:tr>
        <w:trPr>
          <w:trHeight w:hRule="atLeast" w:val="15"/>
        </w:trPr>
        <w:tc>
          <w:tcPr>
            <w:tcW w:type="dxa" w:w="10490"/>
            <w:gridSpan w:val="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0000000">
            <w:pPr>
              <w:widowControl w:val="1"/>
              <w:tabs>
                <w:tab w:leader="none" w:pos="708" w:val="left"/>
                <w:tab w:leader="none" w:pos="4153" w:val="center"/>
                <w:tab w:leader="none" w:pos="8306" w:val="right"/>
              </w:tabs>
              <w:ind w:left="142"/>
              <w:jc w:val="both"/>
              <w:rPr>
                <w:b w:val="1"/>
              </w:rPr>
            </w:pPr>
            <w:r>
              <w:rPr>
                <w:b w:val="1"/>
              </w:rPr>
              <w:t>2.1.1 Общие положения</w:t>
            </w:r>
          </w:p>
          <w:p w14:paraId="61000000">
            <w:pPr>
              <w:widowControl w:val="1"/>
              <w:numPr>
                <w:ilvl w:val="0"/>
                <w:numId w:val="1"/>
              </w:numPr>
              <w:tabs>
                <w:tab w:leader="none" w:pos="360" w:val="clear"/>
                <w:tab w:leader="none" w:pos="567" w:val="left"/>
              </w:tabs>
              <w:ind w:firstLine="1" w:left="142"/>
              <w:jc w:val="both"/>
            </w:pPr>
            <w:r>
              <w:t>Данные о конкурентоспособности конкурсной продукции формируются на основе ГОСТ Р,</w:t>
            </w:r>
            <w:r>
              <w:t xml:space="preserve"> ГОСТ, ТУ и СТО.</w:t>
            </w:r>
          </w:p>
        </w:tc>
      </w:tr>
      <w:tr>
        <w:trPr>
          <w:trHeight w:hRule="atLeast" w:val="740"/>
        </w:trPr>
        <w:tc>
          <w:tcPr>
            <w:tcW w:type="dxa" w:w="10490"/>
            <w:gridSpan w:val="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62000000">
            <w:pPr>
              <w:widowControl w:val="1"/>
              <w:numPr>
                <w:ilvl w:val="0"/>
                <w:numId w:val="1"/>
              </w:numPr>
              <w:tabs>
                <w:tab w:leader="none" w:pos="360" w:val="clear"/>
                <w:tab w:leader="none" w:pos="567" w:val="left"/>
              </w:tabs>
              <w:ind w:firstLine="1" w:left="142"/>
              <w:jc w:val="both"/>
              <w:rPr>
                <w:b w:val="1"/>
              </w:rPr>
            </w:pPr>
            <w:r>
              <w:t xml:space="preserve"> В таблице 2.1.3 проставляют баллы по каждому ПОКАЗАТЕЛЮ КОНКУРЕНТОСПОСОБНОСТИ УСЛУГИ, сопоставляя характеристики услуги с характеристиками выбранного для сравнения аналога (пп.1 и/или 2 табл. 2.1.2). Для оценивания применяют шкалу в диапазоне 5-10 баллов:</w:t>
            </w:r>
          </w:p>
        </w:tc>
      </w:tr>
      <w:tr>
        <w:trPr>
          <w:trHeight w:hRule="atLeast" w:val="255"/>
        </w:trPr>
        <w:tc>
          <w:tcPr>
            <w:tcW w:type="dxa" w:w="6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3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794"/>
            <w:gridSpan w:val="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4000000">
            <w:pPr>
              <w:widowControl w:val="1"/>
              <w:ind/>
              <w:jc w:val="both"/>
            </w:pPr>
            <w:r>
              <w:t>не оценивалась;</w:t>
            </w:r>
          </w:p>
        </w:tc>
      </w:tr>
      <w:tr>
        <w:trPr>
          <w:trHeight w:hRule="atLeast" w:val="255"/>
        </w:trPr>
        <w:tc>
          <w:tcPr>
            <w:tcW w:type="dxa" w:w="6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5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9794"/>
            <w:gridSpan w:val="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6000000">
            <w:pPr>
              <w:widowControl w:val="1"/>
              <w:ind/>
              <w:jc w:val="both"/>
            </w:pPr>
            <w:r>
              <w:t>аналог определялся, но не найден;</w:t>
            </w:r>
          </w:p>
        </w:tc>
      </w:tr>
      <w:tr>
        <w:trPr>
          <w:trHeight w:hRule="atLeast" w:val="255"/>
        </w:trPr>
        <w:tc>
          <w:tcPr>
            <w:tcW w:type="dxa" w:w="6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7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9794"/>
            <w:gridSpan w:val="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8000000">
            <w:pPr>
              <w:widowControl w:val="1"/>
              <w:ind/>
              <w:jc w:val="both"/>
            </w:pPr>
            <w:r>
              <w:t>приближается к существующему аналогу;</w:t>
            </w:r>
          </w:p>
        </w:tc>
      </w:tr>
      <w:tr>
        <w:trPr>
          <w:trHeight w:hRule="atLeast" w:val="255"/>
        </w:trPr>
        <w:tc>
          <w:tcPr>
            <w:tcW w:type="dxa" w:w="6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9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9794"/>
            <w:gridSpan w:val="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A000000">
            <w:pPr>
              <w:widowControl w:val="1"/>
              <w:ind/>
              <w:jc w:val="both"/>
            </w:pPr>
            <w:r>
              <w:rPr>
                <w:spacing w:val="-2"/>
              </w:rPr>
              <w:t>соответствует существующему</w:t>
            </w:r>
            <w:r>
              <w:t xml:space="preserve"> </w:t>
            </w:r>
            <w:r>
              <w:rPr>
                <w:spacing w:val="-2"/>
              </w:rPr>
              <w:t>аналогу;</w:t>
            </w:r>
          </w:p>
        </w:tc>
      </w:tr>
      <w:tr>
        <w:trPr>
          <w:trHeight w:hRule="atLeast" w:val="255"/>
        </w:trPr>
        <w:tc>
          <w:tcPr>
            <w:tcW w:type="dxa" w:w="6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B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9794"/>
            <w:gridSpan w:val="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C000000">
            <w:pPr>
              <w:widowControl w:val="1"/>
              <w:ind/>
              <w:jc w:val="both"/>
            </w:pPr>
            <w:r>
              <w:t>превосходит существующий аналог;</w:t>
            </w:r>
          </w:p>
        </w:tc>
      </w:tr>
      <w:tr>
        <w:trPr>
          <w:trHeight w:hRule="atLeast" w:val="255"/>
        </w:trPr>
        <w:tc>
          <w:tcPr>
            <w:tcW w:type="dxa" w:w="6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D00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9794"/>
            <w:gridSpan w:val="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E000000">
            <w:pPr>
              <w:widowControl w:val="1"/>
              <w:ind/>
              <w:jc w:val="both"/>
            </w:pPr>
            <w:r>
              <w:t>услуга уникальна, что должно быть подтверждено официальными документами</w:t>
            </w:r>
          </w:p>
        </w:tc>
      </w:tr>
      <w:tr>
        <w:trPr>
          <w:trHeight w:hRule="atLeast" w:val="255"/>
        </w:trPr>
        <w:tc>
          <w:tcPr>
            <w:tcW w:type="dxa" w:w="6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F000000">
            <w:pPr>
              <w:widowControl w:val="1"/>
              <w:ind/>
              <w:jc w:val="center"/>
              <w:rPr>
                <w:sz w:val="20"/>
              </w:rPr>
            </w:pPr>
          </w:p>
        </w:tc>
        <w:tc>
          <w:tcPr>
            <w:tcW w:type="dxa" w:w="9794"/>
            <w:gridSpan w:val="2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0000000">
            <w:pPr>
              <w:widowControl w:val="1"/>
              <w:ind/>
              <w:jc w:val="both"/>
            </w:pPr>
          </w:p>
        </w:tc>
      </w:tr>
      <w:tr>
        <w:trPr>
          <w:trHeight w:hRule="atLeast" w:val="255"/>
        </w:trPr>
        <w:tc>
          <w:tcPr>
            <w:tcW w:type="dxa" w:w="10490"/>
            <w:gridSpan w:val="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1000000">
            <w:pPr>
              <w:widowControl w:val="1"/>
              <w:ind/>
              <w:jc w:val="center"/>
              <w:rPr>
                <w:b w:val="1"/>
                <w:spacing w:val="4"/>
              </w:rPr>
            </w:pPr>
            <w:r>
              <w:rPr>
                <w:b w:val="1"/>
                <w:spacing w:val="4"/>
              </w:rPr>
              <w:t>ОБОБЩЕННЫЕ ХАРАКТЕРИСТИКИ ПОКАЗАТЕЛЕЙ КОНКУРЕНТОСПОСОБНОСТИ</w:t>
            </w:r>
          </w:p>
          <w:p w14:paraId="72000000">
            <w:pPr>
              <w:widowControl w:val="1"/>
              <w:ind/>
              <w:jc w:val="center"/>
            </w:pPr>
            <w:r>
              <w:t xml:space="preserve">(с учетом требований Федерального закона от 27.12.2002 №184-ФЗ (ред. от 05.04.2016 г.) </w:t>
            </w:r>
          </w:p>
          <w:p w14:paraId="73000000">
            <w:pPr>
              <w:widowControl w:val="1"/>
              <w:ind/>
              <w:jc w:val="center"/>
            </w:pPr>
            <w:r>
              <w:t xml:space="preserve">«О техническом регулировании») </w:t>
            </w:r>
          </w:p>
        </w:tc>
      </w:tr>
      <w:tr>
        <w:trPr>
          <w:trHeight w:hRule="atLeast" w:val="255"/>
        </w:trPr>
        <w:tc>
          <w:tcPr>
            <w:tcW w:type="dxa" w:w="10490"/>
            <w:gridSpan w:val="2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74000000">
            <w:pPr>
              <w:widowControl w:val="1"/>
              <w:tabs>
                <w:tab w:leader="none" w:pos="708" w:val="left"/>
                <w:tab w:leader="none" w:pos="4153" w:val="center"/>
                <w:tab w:leader="none" w:pos="8306" w:val="right"/>
              </w:tabs>
              <w:ind w:left="142"/>
              <w:jc w:val="both"/>
              <w:rPr>
                <w:b w:val="1"/>
              </w:rPr>
            </w:pPr>
          </w:p>
        </w:tc>
      </w:tr>
      <w:tr>
        <w:tc>
          <w:tcPr>
            <w:tcW w:type="dxa" w:w="99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5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917</w:t>
            </w:r>
            <w:r>
              <w:rPr>
                <w:b w:val="1"/>
              </w:rPr>
              <w:t>5</w:t>
            </w:r>
            <w:r>
              <w:rPr>
                <w:b w:val="1"/>
              </w:rPr>
              <w:t>03</w:t>
            </w:r>
          </w:p>
        </w:tc>
        <w:tc>
          <w:tcPr>
            <w:tcW w:type="dxa" w:w="2782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6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rPr>
                <w:b w:val="1"/>
              </w:rPr>
            </w:pPr>
            <w:r>
              <w:rPr>
                <w:b w:val="1"/>
              </w:rPr>
              <w:t xml:space="preserve">КАЧЕСТВО </w:t>
            </w:r>
            <w:r>
              <w:rPr>
                <w:b w:val="1"/>
              </w:rPr>
              <w:t>УСЛУГИ</w:t>
            </w:r>
          </w:p>
        </w:tc>
        <w:tc>
          <w:tcPr>
            <w:tcW w:type="dxa" w:w="6715"/>
            <w:gridSpan w:val="1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7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jc w:val="both"/>
              <w:rPr>
                <w:b w:val="1"/>
              </w:rPr>
            </w:pPr>
            <w:r>
              <w:t xml:space="preserve">характеристики и </w:t>
            </w:r>
            <w:r>
              <w:t xml:space="preserve">свойства по назначению, </w:t>
            </w:r>
            <w:r>
              <w:t>добровольное подтверждение соответствия</w:t>
            </w:r>
            <w:r>
              <w:t xml:space="preserve"> </w:t>
            </w:r>
          </w:p>
        </w:tc>
      </w:tr>
      <w:tr>
        <w:tc>
          <w:tcPr>
            <w:tcW w:type="dxa" w:w="10490"/>
            <w:gridSpan w:val="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8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rPr>
                <w:b w:val="1"/>
              </w:rPr>
            </w:pPr>
          </w:p>
        </w:tc>
      </w:tr>
      <w:tr>
        <w:tc>
          <w:tcPr>
            <w:tcW w:type="dxa" w:w="99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9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917</w:t>
            </w:r>
            <w:r>
              <w:rPr>
                <w:b w:val="1"/>
              </w:rPr>
              <w:t>5</w:t>
            </w:r>
            <w:r>
              <w:rPr>
                <w:b w:val="1"/>
              </w:rPr>
              <w:t>04</w:t>
            </w:r>
          </w:p>
        </w:tc>
        <w:tc>
          <w:tcPr>
            <w:tcW w:type="dxa" w:w="2782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A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rPr>
                <w:b w:val="1"/>
              </w:rPr>
            </w:pPr>
            <w:r>
              <w:rPr>
                <w:b w:val="1"/>
              </w:rPr>
              <w:t>БЕЗОПАСНОСТЬ</w:t>
            </w:r>
            <w:r>
              <w:rPr>
                <w:b w:val="1"/>
              </w:rPr>
              <w:br/>
            </w:r>
            <w:r>
              <w:rPr>
                <w:b w:val="1"/>
              </w:rPr>
              <w:t>УСЛУГИ</w:t>
            </w:r>
          </w:p>
        </w:tc>
        <w:tc>
          <w:tcPr>
            <w:tcW w:type="dxa" w:w="6715"/>
            <w:gridSpan w:val="1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B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jc w:val="both"/>
              <w:rPr>
                <w:b w:val="1"/>
              </w:rPr>
            </w:pPr>
            <w:r>
              <w:t xml:space="preserve">использование экологически чистых видов сырья и материалов, безопасность для </w:t>
            </w:r>
            <w:r>
              <w:t>здоровья</w:t>
            </w:r>
            <w:r>
              <w:t>,</w:t>
            </w:r>
            <w:r>
              <w:t xml:space="preserve"> соответствие требованиям </w:t>
            </w:r>
            <w:r>
              <w:t xml:space="preserve">нормативных </w:t>
            </w:r>
            <w:r>
              <w:t>документов</w:t>
            </w:r>
            <w:r>
              <w:t>,</w:t>
            </w:r>
            <w:r>
              <w:t xml:space="preserve"> </w:t>
            </w:r>
            <w:r>
              <w:t>санитарно</w:t>
            </w:r>
            <w:r>
              <w:t xml:space="preserve">-эпидемиологическое заключение </w:t>
            </w:r>
            <w:r>
              <w:rPr>
                <w:u w:val="single"/>
              </w:rPr>
              <w:t>(при наличии)</w:t>
            </w:r>
            <w:r>
              <w:t>, безопасность для окружающей среды (по экологическим характеристикам), наличие экологического сертификата</w:t>
            </w:r>
            <w:r>
              <w:t xml:space="preserve"> на услугу</w:t>
            </w:r>
            <w:r>
              <w:t>, утилизация</w:t>
            </w:r>
            <w:r>
              <w:t xml:space="preserve"> инертных и </w:t>
            </w:r>
            <w:r>
              <w:t xml:space="preserve">уничтожение или захоронение </w:t>
            </w:r>
            <w:r>
              <w:t>отходов;</w:t>
            </w:r>
          </w:p>
        </w:tc>
      </w:tr>
      <w:tr>
        <w:tc>
          <w:tcPr>
            <w:tcW w:type="dxa" w:w="10490"/>
            <w:gridSpan w:val="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C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rPr>
                <w:b w:val="1"/>
              </w:rPr>
            </w:pPr>
          </w:p>
        </w:tc>
      </w:tr>
      <w:tr>
        <w:tc>
          <w:tcPr>
            <w:tcW w:type="dxa" w:w="99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D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917</w:t>
            </w:r>
            <w:r>
              <w:rPr>
                <w:b w:val="1"/>
              </w:rPr>
              <w:t>5</w:t>
            </w:r>
            <w:r>
              <w:rPr>
                <w:b w:val="1"/>
              </w:rPr>
              <w:t>05</w:t>
            </w:r>
          </w:p>
        </w:tc>
        <w:tc>
          <w:tcPr>
            <w:tcW w:type="dxa" w:w="2782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E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rPr>
                <w:b w:val="1"/>
              </w:rPr>
            </w:pPr>
            <w:r>
              <w:rPr>
                <w:b w:val="1"/>
              </w:rPr>
              <w:t xml:space="preserve">ПРИВЛЕКАТЕЛЬНОСТЬ </w:t>
            </w:r>
            <w:r>
              <w:rPr>
                <w:b w:val="1"/>
              </w:rPr>
              <w:t>УСЛУГИ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ДЛЯ ПОКУПАТЕЛ</w:t>
            </w:r>
            <w:r>
              <w:rPr>
                <w:b w:val="1"/>
              </w:rPr>
              <w:t>ЕЙ</w:t>
            </w:r>
          </w:p>
        </w:tc>
        <w:tc>
          <w:tcPr>
            <w:tcW w:type="dxa" w:w="6715"/>
            <w:gridSpan w:val="1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7F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jc w:val="both"/>
              <w:rPr>
                <w:b w:val="1"/>
              </w:rPr>
            </w:pPr>
            <w:r>
              <w:t xml:space="preserve">наличие ссылки на нормативный документ (ГОСТ, ГОСТ Р, СТО </w:t>
            </w:r>
            <w:r>
              <w:br/>
            </w:r>
            <w:r>
              <w:t xml:space="preserve">и др.) и/или технический (ТУ, ТО и др.) сертификаты, </w:t>
            </w:r>
            <w:r>
              <w:t>благожелательность при оказании услуг,</w:t>
            </w:r>
            <w:r>
              <w:t xml:space="preserve"> эстетические свойства, </w:t>
            </w:r>
            <w:r>
              <w:t>новации</w:t>
            </w:r>
            <w:r>
              <w:t xml:space="preserve">, </w:t>
            </w:r>
            <w:r>
              <w:t>удобство обслуживания</w:t>
            </w:r>
            <w:r>
              <w:t>, гарантийные обязательства;</w:t>
            </w:r>
          </w:p>
        </w:tc>
      </w:tr>
      <w:tr>
        <w:tc>
          <w:tcPr>
            <w:tcW w:type="dxa" w:w="10490"/>
            <w:gridSpan w:val="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0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rPr>
                <w:b w:val="1"/>
              </w:rPr>
            </w:pPr>
          </w:p>
        </w:tc>
      </w:tr>
      <w:tr>
        <w:tc>
          <w:tcPr>
            <w:tcW w:type="dxa" w:w="99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1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917</w:t>
            </w:r>
            <w:r>
              <w:rPr>
                <w:b w:val="1"/>
              </w:rPr>
              <w:t>5</w:t>
            </w:r>
            <w:r>
              <w:rPr>
                <w:b w:val="1"/>
              </w:rPr>
              <w:t>06</w:t>
            </w:r>
          </w:p>
        </w:tc>
        <w:tc>
          <w:tcPr>
            <w:tcW w:type="dxa" w:w="2782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2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rPr>
                <w:b w:val="1"/>
              </w:rPr>
            </w:pPr>
            <w:r>
              <w:rPr>
                <w:b w:val="1"/>
              </w:rPr>
              <w:t>ФУНКЦИОНАЛЬНАЯ П</w:t>
            </w:r>
            <w:r>
              <w:rPr>
                <w:b w:val="1"/>
              </w:rPr>
              <w:t>ОЛЕЗНОСТЬ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УСЛУГИ</w:t>
            </w:r>
            <w:r>
              <w:rPr>
                <w:b w:val="1"/>
              </w:rPr>
              <w:br/>
            </w:r>
            <w:r>
              <w:rPr>
                <w:b w:val="1"/>
              </w:rPr>
              <w:t>ДЛЯ ПОТРЕБИТЕЛЯ</w:t>
            </w:r>
          </w:p>
        </w:tc>
        <w:tc>
          <w:tcPr>
            <w:tcW w:type="dxa" w:w="6715"/>
            <w:gridSpan w:val="1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3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jc w:val="both"/>
              <w:rPr>
                <w:b w:val="1"/>
              </w:rPr>
            </w:pPr>
            <w:r>
              <w:t xml:space="preserve">удобство </w:t>
            </w:r>
            <w:r>
              <w:t>использования результатов оказания услуги,</w:t>
            </w:r>
            <w:r>
              <w:t xml:space="preserve"> материало-, энерго</w:t>
            </w:r>
            <w:r>
              <w:t>эффективность</w:t>
            </w:r>
            <w:r>
              <w:t xml:space="preserve"> и т.п.;</w:t>
            </w:r>
          </w:p>
        </w:tc>
      </w:tr>
      <w:tr>
        <w:tc>
          <w:tcPr>
            <w:tcW w:type="dxa" w:w="10490"/>
            <w:gridSpan w:val="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4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rPr>
                <w:b w:val="1"/>
              </w:rPr>
            </w:pPr>
          </w:p>
        </w:tc>
      </w:tr>
      <w:tr>
        <w:tc>
          <w:tcPr>
            <w:tcW w:type="dxa" w:w="99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5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917</w:t>
            </w:r>
            <w:r>
              <w:rPr>
                <w:b w:val="1"/>
              </w:rPr>
              <w:t>5</w:t>
            </w:r>
            <w:r>
              <w:rPr>
                <w:b w:val="1"/>
              </w:rPr>
              <w:t>07</w:t>
            </w:r>
          </w:p>
        </w:tc>
        <w:tc>
          <w:tcPr>
            <w:tcW w:type="dxa" w:w="2782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6000000">
            <w:pPr>
              <w:widowControl w:val="1"/>
              <w:ind w:left="-11"/>
              <w:rPr>
                <w:b w:val="1"/>
              </w:rPr>
            </w:pPr>
            <w:r>
              <w:rPr>
                <w:b w:val="1"/>
              </w:rPr>
              <w:t>СРАВНЕНИЕ ЦЕНЫ УСЛУГИ С АНАЛОГОМ</w:t>
            </w:r>
          </w:p>
        </w:tc>
        <w:tc>
          <w:tcPr>
            <w:tcW w:type="dxa" w:w="6715"/>
            <w:gridSpan w:val="1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87000000">
            <w:pPr>
              <w:widowControl w:val="1"/>
              <w:ind w:left="-11"/>
              <w:jc w:val="both"/>
              <w:rPr>
                <w:b w:val="1"/>
              </w:rPr>
            </w:pPr>
            <w:r>
              <w:t>п</w:t>
            </w:r>
            <w:r>
              <w:t>ри сравнении цены</w:t>
            </w:r>
            <w:r>
              <w:rPr>
                <w:b w:val="1"/>
              </w:rPr>
              <w:t xml:space="preserve"> </w:t>
            </w:r>
            <w:r>
              <w:t xml:space="preserve">максимальный балл </w:t>
            </w:r>
            <w:r>
              <w:t>10</w:t>
            </w:r>
            <w:r>
              <w:t xml:space="preserve"> соответствует меньшему значению цены, чем у аналога</w:t>
            </w:r>
            <w:r>
              <w:t xml:space="preserve"> </w:t>
            </w:r>
          </w:p>
        </w:tc>
      </w:tr>
      <w:tr>
        <w:tc>
          <w:tcPr>
            <w:tcW w:type="dxa" w:w="993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88000000">
            <w:pPr>
              <w:widowControl w:val="1"/>
              <w:tabs>
                <w:tab w:leader="none" w:pos="567" w:val="left"/>
                <w:tab w:leader="none" w:pos="709" w:val="left"/>
              </w:tabs>
              <w:ind/>
              <w:rPr>
                <w:b w:val="1"/>
              </w:rPr>
            </w:pPr>
          </w:p>
        </w:tc>
        <w:tc>
          <w:tcPr>
            <w:tcW w:type="dxa" w:w="2782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89000000">
            <w:pPr>
              <w:widowControl w:val="1"/>
              <w:ind w:left="-11"/>
              <w:jc w:val="center"/>
              <w:rPr>
                <w:b w:val="1"/>
              </w:rPr>
            </w:pPr>
          </w:p>
        </w:tc>
        <w:tc>
          <w:tcPr>
            <w:tcW w:type="dxa" w:w="6715"/>
            <w:gridSpan w:val="15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8A000000">
            <w:pPr>
              <w:widowControl w:val="1"/>
              <w:ind w:left="-11"/>
            </w:pPr>
          </w:p>
        </w:tc>
      </w:tr>
      <w:tr>
        <w:trPr>
          <w:trHeight w:hRule="atLeast" w:val="130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00B0F0" w:val="clear"/>
            <w:vAlign w:val="center"/>
          </w:tcPr>
          <w:p w14:paraId="8B000000">
            <w:pPr>
              <w:widowControl w:val="1"/>
              <w:ind w:firstLine="10" w:left="-10" w:right="-108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2.1.2</w:t>
            </w:r>
          </w:p>
        </w:tc>
        <w:tc>
          <w:tcPr>
            <w:tcW w:type="dxa" w:w="8789"/>
            <w:gridSpan w:val="17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00B0F0" w:val="clear"/>
            <w:vAlign w:val="center"/>
          </w:tcPr>
          <w:p w14:paraId="8C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Сведения об аналогах, выбранных для сравнения конкурсной услуги</w:t>
            </w:r>
          </w:p>
        </w:tc>
        <w:tc>
          <w:tcPr>
            <w:tcW w:type="dxa" w:w="23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00B0F0" w:val="clear"/>
            <w:vAlign w:val="center"/>
          </w:tcPr>
          <w:p w14:paraId="8D000000">
            <w:pPr>
              <w:widowControl w:val="1"/>
              <w:ind/>
              <w:rPr>
                <w:color w:val="FFFFFF"/>
              </w:rPr>
            </w:pPr>
          </w:p>
        </w:tc>
        <w:tc>
          <w:tcPr>
            <w:tcW w:type="dxa" w:w="47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E000000">
            <w:pPr>
              <w:widowControl w:val="1"/>
              <w:ind/>
              <w:rPr>
                <w:color w:val="FFFFFF"/>
              </w:rPr>
            </w:pPr>
          </w:p>
        </w:tc>
      </w:tr>
      <w:tr>
        <w:trPr>
          <w:trHeight w:hRule="atLeast" w:val="255"/>
        </w:trPr>
        <w:tc>
          <w:tcPr>
            <w:tcW w:type="dxa" w:w="510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8F000000">
            <w:pPr>
              <w:widowControl w:val="1"/>
              <w:ind/>
            </w:pPr>
            <w:r>
              <w:t>Наименование отечественного аналога (предприятие, город)</w:t>
            </w:r>
          </w:p>
        </w:tc>
        <w:tc>
          <w:tcPr>
            <w:tcW w:type="dxa" w:w="11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0000000">
            <w:pPr>
              <w:widowControl w:val="1"/>
              <w:ind/>
              <w:jc w:val="center"/>
            </w:pPr>
            <w:r>
              <w:t>917501</w:t>
            </w:r>
          </w:p>
        </w:tc>
        <w:tc>
          <w:tcPr>
            <w:tcW w:type="dxa" w:w="427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1000000">
            <w:pPr>
              <w:widowControl w:val="1"/>
              <w:ind/>
            </w:pPr>
          </w:p>
        </w:tc>
      </w:tr>
      <w:tr>
        <w:trPr>
          <w:trHeight w:hRule="atLeast" w:val="255"/>
        </w:trPr>
        <w:tc>
          <w:tcPr>
            <w:tcW w:type="dxa" w:w="510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2000000">
            <w:pPr>
              <w:widowControl w:val="1"/>
              <w:ind/>
            </w:pPr>
            <w:r>
              <w:t xml:space="preserve">Наименование зарубежного аналога </w:t>
            </w:r>
            <w:r>
              <w:br/>
            </w:r>
            <w:r>
              <w:t>(предприятие, страна-изготовитель)</w:t>
            </w:r>
          </w:p>
        </w:tc>
        <w:tc>
          <w:tcPr>
            <w:tcW w:type="dxa" w:w="11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3000000">
            <w:pPr>
              <w:widowControl w:val="1"/>
              <w:ind/>
              <w:jc w:val="center"/>
            </w:pPr>
            <w:r>
              <w:t>917502</w:t>
            </w:r>
          </w:p>
        </w:tc>
        <w:tc>
          <w:tcPr>
            <w:tcW w:type="dxa" w:w="427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4000000">
            <w:pPr>
              <w:widowControl w:val="1"/>
              <w:ind/>
            </w:pPr>
          </w:p>
        </w:tc>
      </w:tr>
      <w:tr>
        <w:trPr>
          <w:trHeight w:hRule="atLeast" w:val="106"/>
        </w:trPr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00B0F0" w:val="clear"/>
            <w:vAlign w:val="center"/>
          </w:tcPr>
          <w:p w14:paraId="9500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2.1.3</w:t>
            </w:r>
          </w:p>
        </w:tc>
        <w:tc>
          <w:tcPr>
            <w:tcW w:type="dxa" w:w="8789"/>
            <w:gridSpan w:val="17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00B0F0" w:val="clear"/>
            <w:vAlign w:val="center"/>
          </w:tcPr>
          <w:p w14:paraId="9600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Таблица самооценки (сравнение конкурсной услуги с аналогами)</w:t>
            </w:r>
          </w:p>
        </w:tc>
        <w:tc>
          <w:tcPr>
            <w:tcW w:type="dxa" w:w="236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00B0F0" w:val="clear"/>
            <w:vAlign w:val="center"/>
          </w:tcPr>
          <w:p w14:paraId="97000000">
            <w:pPr>
              <w:widowControl w:val="1"/>
              <w:ind/>
              <w:rPr>
                <w:color w:val="FFFFFF"/>
              </w:rPr>
            </w:pPr>
          </w:p>
        </w:tc>
        <w:tc>
          <w:tcPr>
            <w:tcW w:type="dxa" w:w="47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98000000">
            <w:pPr>
              <w:widowControl w:val="1"/>
              <w:ind/>
              <w:rPr>
                <w:color w:val="FFFFFF"/>
              </w:rPr>
            </w:pPr>
          </w:p>
        </w:tc>
      </w:tr>
      <w:tr>
        <w:tc>
          <w:tcPr>
            <w:tcW w:type="dxa" w:w="510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99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ПОКАЗАТЕЛИ КОНКУРЕНТОСПОСОБНОСТИ </w:t>
            </w:r>
            <w:r>
              <w:rPr>
                <w:b w:val="1"/>
              </w:rPr>
              <w:br/>
            </w:r>
            <w:r>
              <w:rPr>
                <w:b w:val="1"/>
              </w:rPr>
              <w:t>КОНКУРСНОЙ УСЛУГИ</w:t>
            </w:r>
          </w:p>
        </w:tc>
        <w:tc>
          <w:tcPr>
            <w:tcW w:type="dxa" w:w="11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9A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Код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9B000000">
            <w:pPr>
              <w:widowControl w:val="1"/>
              <w:ind/>
              <w:jc w:val="center"/>
            </w:pPr>
            <w:r>
              <w:t xml:space="preserve">Сравнение </w:t>
            </w:r>
            <w:r>
              <w:br/>
            </w:r>
            <w:r>
              <w:t xml:space="preserve">с отечественным </w:t>
            </w:r>
            <w:r>
              <w:br/>
            </w:r>
            <w:r>
              <w:t>аналогом</w:t>
            </w:r>
          </w:p>
          <w:p w14:paraId="9C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br/>
            </w:r>
            <w:r>
              <w:rPr>
                <w:b w:val="1"/>
              </w:rPr>
              <w:t>(5-10 баллов)</w:t>
            </w:r>
          </w:p>
        </w:tc>
        <w:tc>
          <w:tcPr>
            <w:tcW w:type="dxa" w:w="226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  <w:vAlign w:val="center"/>
          </w:tcPr>
          <w:p w14:paraId="9D000000">
            <w:pPr>
              <w:widowControl w:val="1"/>
              <w:ind/>
              <w:jc w:val="center"/>
            </w:pPr>
            <w:r>
              <w:t xml:space="preserve">Сравнение </w:t>
            </w:r>
            <w:r>
              <w:br/>
            </w:r>
            <w:r>
              <w:t xml:space="preserve">с </w:t>
            </w:r>
          </w:p>
          <w:p w14:paraId="9E000000">
            <w:pPr>
              <w:widowControl w:val="1"/>
              <w:ind/>
              <w:jc w:val="center"/>
            </w:pPr>
            <w:r>
              <w:t xml:space="preserve">зарубежным </w:t>
            </w:r>
            <w:r>
              <w:br/>
            </w:r>
            <w:r>
              <w:t>аналогом</w:t>
            </w:r>
          </w:p>
          <w:p w14:paraId="9F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br/>
            </w:r>
            <w:r>
              <w:rPr>
                <w:b w:val="1"/>
              </w:rPr>
              <w:t>(5-10 баллов)</w:t>
            </w:r>
          </w:p>
        </w:tc>
      </w:tr>
      <w:tr>
        <w:trPr>
          <w:trHeight w:hRule="atLeast" w:val="255"/>
        </w:trPr>
        <w:tc>
          <w:tcPr>
            <w:tcW w:type="dxa" w:w="510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1"/>
              <w:ind/>
            </w:pPr>
            <w:r>
              <w:t>КАЧЕСТВО УСЛУГИ</w:t>
            </w:r>
          </w:p>
        </w:tc>
        <w:tc>
          <w:tcPr>
            <w:tcW w:type="dxa" w:w="11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widowControl w:val="1"/>
              <w:ind/>
              <w:jc w:val="center"/>
              <w:rPr>
                <w:b w:val="1"/>
              </w:rPr>
            </w:pPr>
            <w:r>
              <w:t>917503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2000000">
            <w:pPr>
              <w:widowControl w:val="1"/>
              <w:ind/>
              <w:jc w:val="center"/>
            </w:pPr>
          </w:p>
        </w:tc>
        <w:tc>
          <w:tcPr>
            <w:tcW w:type="dxa" w:w="226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3000000">
            <w:pPr>
              <w:widowControl w:val="1"/>
              <w:ind/>
              <w:jc w:val="center"/>
            </w:pPr>
          </w:p>
        </w:tc>
      </w:tr>
      <w:tr>
        <w:trPr>
          <w:trHeight w:hRule="atLeast" w:val="255"/>
        </w:trPr>
        <w:tc>
          <w:tcPr>
            <w:tcW w:type="dxa" w:w="510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widowControl w:val="1"/>
              <w:ind/>
            </w:pPr>
            <w:r>
              <w:t>БЕЗОПАСНОСТЬ ПРОЦЕССА ОКАЗАНИЯ УСЛУГИ</w:t>
            </w:r>
          </w:p>
        </w:tc>
        <w:tc>
          <w:tcPr>
            <w:tcW w:type="dxa" w:w="11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widowControl w:val="1"/>
              <w:ind/>
              <w:jc w:val="center"/>
            </w:pPr>
            <w:r>
              <w:t>91750</w:t>
            </w:r>
            <w:r>
              <w:t>4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6000000">
            <w:pPr>
              <w:widowControl w:val="1"/>
              <w:ind/>
              <w:jc w:val="center"/>
            </w:pPr>
          </w:p>
        </w:tc>
        <w:tc>
          <w:tcPr>
            <w:tcW w:type="dxa" w:w="226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7000000">
            <w:pPr>
              <w:widowControl w:val="1"/>
              <w:ind/>
              <w:jc w:val="center"/>
            </w:pPr>
          </w:p>
        </w:tc>
      </w:tr>
      <w:tr>
        <w:trPr>
          <w:trHeight w:hRule="atLeast" w:val="255"/>
        </w:trPr>
        <w:tc>
          <w:tcPr>
            <w:tcW w:type="dxa" w:w="510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widowControl w:val="1"/>
              <w:ind/>
            </w:pPr>
            <w:r>
              <w:t>ПРИВЛЕКАТЕЛЬНОСТЬ УСЛУГИ ДЛЯ ПОКУПАТЕЛЕЙ</w:t>
            </w:r>
          </w:p>
        </w:tc>
        <w:tc>
          <w:tcPr>
            <w:tcW w:type="dxa" w:w="11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widowControl w:val="1"/>
              <w:ind/>
              <w:jc w:val="center"/>
            </w:pPr>
            <w:r>
              <w:t>9175</w:t>
            </w:r>
            <w:r>
              <w:t>05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A000000">
            <w:pPr>
              <w:widowControl w:val="1"/>
              <w:ind/>
              <w:jc w:val="center"/>
            </w:pPr>
          </w:p>
        </w:tc>
        <w:tc>
          <w:tcPr>
            <w:tcW w:type="dxa" w:w="226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B000000">
            <w:pPr>
              <w:widowControl w:val="1"/>
              <w:ind/>
              <w:jc w:val="center"/>
            </w:pPr>
          </w:p>
        </w:tc>
      </w:tr>
      <w:tr>
        <w:trPr>
          <w:trHeight w:hRule="atLeast" w:val="255"/>
        </w:trPr>
        <w:tc>
          <w:tcPr>
            <w:tcW w:type="dxa" w:w="510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widowControl w:val="1"/>
              <w:ind/>
            </w:pPr>
            <w:r>
              <w:t>ФУНКЦИОНАЛЬНАЯ ПОЛЕЗНОСТЬ УСЛУГИ</w:t>
            </w:r>
            <w:r>
              <w:t xml:space="preserve"> ДЛЯ ПОТРЕБИТЕЛЯ</w:t>
            </w:r>
          </w:p>
        </w:tc>
        <w:tc>
          <w:tcPr>
            <w:tcW w:type="dxa" w:w="11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widowControl w:val="1"/>
              <w:ind/>
              <w:jc w:val="center"/>
            </w:pPr>
            <w:r>
              <w:t>917</w:t>
            </w:r>
            <w:r>
              <w:t>506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E000000">
            <w:pPr>
              <w:widowControl w:val="1"/>
              <w:ind/>
              <w:jc w:val="center"/>
            </w:pPr>
          </w:p>
        </w:tc>
        <w:tc>
          <w:tcPr>
            <w:tcW w:type="dxa" w:w="226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F000000">
            <w:pPr>
              <w:widowControl w:val="1"/>
              <w:ind/>
              <w:jc w:val="center"/>
            </w:pPr>
          </w:p>
        </w:tc>
      </w:tr>
      <w:tr>
        <w:trPr>
          <w:trHeight w:hRule="atLeast" w:val="255"/>
        </w:trPr>
        <w:tc>
          <w:tcPr>
            <w:tcW w:type="dxa" w:w="510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widowControl w:val="1"/>
              <w:ind/>
            </w:pPr>
            <w:r>
              <w:t>СРАВНЕНИЕ ЦЕНЫ</w:t>
            </w:r>
            <w:r>
              <w:t xml:space="preserve"> КОНКУРСНОЙ </w:t>
            </w:r>
            <w:r>
              <w:t>УСЛУГИ</w:t>
            </w:r>
            <w:r>
              <w:t xml:space="preserve"> С ЦЕНОЙ ИЗВЕСТНОГО АНАЛОГА</w:t>
            </w:r>
          </w:p>
        </w:tc>
        <w:tc>
          <w:tcPr>
            <w:tcW w:type="dxa" w:w="11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widowControl w:val="1"/>
              <w:ind/>
              <w:jc w:val="center"/>
            </w:pPr>
            <w:r>
              <w:t>917507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2000000">
            <w:pPr>
              <w:widowControl w:val="1"/>
              <w:ind/>
              <w:jc w:val="center"/>
            </w:pPr>
          </w:p>
        </w:tc>
        <w:tc>
          <w:tcPr>
            <w:tcW w:type="dxa" w:w="226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3000000">
            <w:pPr>
              <w:widowControl w:val="1"/>
              <w:ind/>
              <w:jc w:val="center"/>
            </w:pPr>
          </w:p>
        </w:tc>
      </w:tr>
      <w:tr>
        <w:trPr>
          <w:trHeight w:hRule="atLeast" w:val="255"/>
        </w:trPr>
        <w:tc>
          <w:tcPr>
            <w:tcW w:type="dxa" w:w="10490"/>
            <w:gridSpan w:val="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widowControl w:val="1"/>
              <w:ind/>
            </w:pPr>
            <w:r>
              <w:rPr>
                <w:b w:val="1"/>
              </w:rPr>
              <w:t>Примечание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 xml:space="preserve">– </w:t>
            </w:r>
            <w:r>
              <w:t>Полное или частичное отсутствие данных в таблице 2.1.3 снижает общую оценку конкурентоспособности услуги</w:t>
            </w:r>
          </w:p>
        </w:tc>
      </w:tr>
      <w:tr>
        <w:trPr>
          <w:trHeight w:hRule="atLeast" w:val="284"/>
        </w:trPr>
        <w:tc>
          <w:tcPr>
            <w:tcW w:type="dxa" w:w="10490"/>
            <w:gridSpan w:val="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auto" w:val="clear"/>
            <w:vAlign w:val="center"/>
          </w:tcPr>
          <w:p w14:paraId="B5000000">
            <w:pPr>
              <w:widowControl w:val="1"/>
              <w:ind w:firstLine="392" w:left="-392"/>
              <w:jc w:val="center"/>
              <w:rPr>
                <w:b w:val="1"/>
              </w:rPr>
            </w:pPr>
            <w:r>
              <w:rPr>
                <w:b w:val="1"/>
              </w:rPr>
              <w:t xml:space="preserve">РАЗДЕЛ </w:t>
            </w:r>
            <w:r>
              <w:rPr>
                <w:b w:val="1"/>
              </w:rPr>
              <w:t>III</w:t>
            </w:r>
            <w:r>
              <w:rPr>
                <w:b w:val="1"/>
              </w:rPr>
              <w:t>. ТАБЛИЦА ИДЕНТИФИКАЦИИ</w:t>
            </w:r>
          </w:p>
        </w:tc>
      </w:tr>
      <w:tr>
        <w:trPr>
          <w:trHeight w:hRule="atLeast" w:val="17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600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3.0</w:t>
            </w:r>
          </w:p>
        </w:tc>
        <w:tc>
          <w:tcPr>
            <w:tcW w:type="dxa" w:w="9086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7000000">
            <w:pPr>
              <w:widowControl w:val="1"/>
              <w:ind w:firstLine="392" w:left="-392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 xml:space="preserve">Категории услуг, оказываемых различными предприятиями 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800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(X)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9000000">
            <w:pPr>
              <w:widowControl w:val="1"/>
              <w:ind/>
              <w:rPr>
                <w:b w:val="1"/>
              </w:rPr>
            </w:pPr>
            <w:r>
              <w:t>Услугу оказывает</w:t>
            </w:r>
            <w:r>
              <w:t xml:space="preserve"> микропредприятие (</w:t>
            </w:r>
            <w:r>
              <w:t>до 15 работников включительно)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A000000">
            <w:pPr>
              <w:widowControl w:val="1"/>
              <w:ind w:firstLine="392" w:left="-392"/>
              <w:jc w:val="center"/>
            </w:pPr>
            <w:r>
              <w:t>5</w:t>
            </w:r>
            <w:r>
              <w:t>000</w:t>
            </w:r>
            <w:r>
              <w:t>0</w:t>
            </w:r>
            <w:r>
              <w:t>01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B000000">
            <w:pPr>
              <w:widowControl w:val="1"/>
              <w:ind w:left="-7"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C000000">
            <w:pPr>
              <w:widowControl w:val="1"/>
              <w:ind/>
            </w:pPr>
            <w:r>
              <w:t>Услугу оказывает</w:t>
            </w:r>
            <w:r>
              <w:t xml:space="preserve"> малое предприятие (</w:t>
            </w:r>
            <w:r>
              <w:t>до 100 работников включительно)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D000000">
            <w:pPr>
              <w:widowControl w:val="1"/>
              <w:ind w:firstLine="392" w:left="-392"/>
              <w:jc w:val="center"/>
            </w:pPr>
            <w:r>
              <w:t>5</w:t>
            </w:r>
            <w:r>
              <w:t>000</w:t>
            </w:r>
            <w:r>
              <w:t>0</w:t>
            </w:r>
            <w:r>
              <w:t>02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BE000000">
            <w:pPr>
              <w:widowControl w:val="1"/>
              <w:ind w:left="-7"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8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F00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3.1</w:t>
            </w:r>
          </w:p>
        </w:tc>
        <w:tc>
          <w:tcPr>
            <w:tcW w:type="dxa" w:w="9086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000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Блок производственно-технологический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100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200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3.1.1</w:t>
            </w:r>
          </w:p>
        </w:tc>
        <w:tc>
          <w:tcPr>
            <w:tcW w:type="dxa" w:w="9086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300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Кл</w:t>
            </w:r>
            <w:r>
              <w:rPr>
                <w:b w:val="1"/>
              </w:rPr>
              <w:t xml:space="preserve">ассификация услуг по группам 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4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84"/>
        </w:trPr>
        <w:tc>
          <w:tcPr>
            <w:tcW w:type="dxa" w:w="978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500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  <w:sz w:val="20"/>
              </w:rPr>
              <w:t>Услуги для населения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6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widowControl w:val="1"/>
              <w:ind/>
            </w:pPr>
            <w:r>
              <w:t>Услуги по пошиву текстильных и швейных изделий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widowControl w:val="1"/>
              <w:ind/>
              <w:jc w:val="center"/>
            </w:pPr>
            <w:r>
              <w:t>5010101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widowControl w:val="1"/>
              <w:ind/>
            </w:pPr>
            <w:r>
              <w:t>Услуги по ремонту и техническому обслуживанию бытовой аппаратуры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widowControl w:val="1"/>
              <w:ind/>
              <w:jc w:val="center"/>
            </w:pPr>
            <w:r>
              <w:t>5010102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widowControl w:val="1"/>
              <w:ind/>
            </w:pPr>
            <w:r>
              <w:t>Услуги по ремонту и техническому обслуживанию изделий медицинской техники и средств измерений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widowControl w:val="1"/>
              <w:ind/>
              <w:jc w:val="center"/>
            </w:pPr>
            <w:r>
              <w:t>5010103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widowControl w:val="1"/>
              <w:ind/>
            </w:pPr>
            <w:r>
              <w:t>Услуги по химической чистке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widowControl w:val="1"/>
              <w:ind/>
              <w:jc w:val="center"/>
            </w:pPr>
            <w:r>
              <w:t>5010104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widowControl w:val="1"/>
              <w:ind/>
            </w:pPr>
            <w:r>
              <w:t xml:space="preserve">Услуги в области фотографии 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widowControl w:val="1"/>
              <w:ind/>
              <w:jc w:val="center"/>
            </w:pPr>
            <w:r>
              <w:t>5010105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widowControl w:val="1"/>
              <w:ind/>
            </w:pPr>
            <w:r>
              <w:t>Услуги парикмахерских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widowControl w:val="1"/>
              <w:ind/>
              <w:jc w:val="center"/>
            </w:pPr>
            <w:r>
              <w:t>5010106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widowControl w:val="1"/>
              <w:ind/>
            </w:pPr>
            <w:r>
              <w:t>Услуги пассажирского транспорта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widowControl w:val="1"/>
              <w:ind/>
              <w:jc w:val="center"/>
            </w:pPr>
            <w:r>
              <w:t>5010107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widowControl w:val="1"/>
              <w:ind/>
            </w:pPr>
            <w:r>
              <w:t>Услуги по техническому обслуживанию и ремонту транспортных средств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widowControl w:val="1"/>
              <w:ind/>
              <w:jc w:val="center"/>
            </w:pPr>
            <w:r>
              <w:t>5010108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widowControl w:val="1"/>
              <w:ind/>
            </w:pPr>
            <w:r>
              <w:t>Услуги автозаправочных станций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widowControl w:val="1"/>
              <w:ind/>
              <w:jc w:val="center"/>
            </w:pPr>
            <w:r>
              <w:t>5010109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56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widowControl w:val="1"/>
              <w:ind/>
            </w:pPr>
            <w:r>
              <w:t>Услуги связи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widowControl w:val="1"/>
              <w:ind/>
              <w:jc w:val="center"/>
            </w:pPr>
            <w:r>
              <w:t>5010110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widowControl w:val="1"/>
              <w:ind/>
            </w:pPr>
            <w:r>
              <w:t>Услуги жилищно-коммунальные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widowControl w:val="1"/>
              <w:ind/>
              <w:jc w:val="center"/>
            </w:pPr>
            <w:r>
              <w:t>5010111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widowControl w:val="1"/>
              <w:ind/>
            </w:pPr>
            <w:r>
              <w:t>Услуги учреждений культуры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widowControl w:val="1"/>
              <w:ind/>
              <w:jc w:val="center"/>
            </w:pPr>
            <w:r>
              <w:t>5010112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widowControl w:val="1"/>
              <w:ind w:right="-185"/>
            </w:pPr>
            <w:r>
              <w:t>Услуги туристские и экскурсионные, включая временное размещение туристов для проживания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widowControl w:val="1"/>
              <w:ind/>
              <w:jc w:val="center"/>
            </w:pPr>
            <w:r>
              <w:t>5010113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widowControl w:val="1"/>
              <w:ind/>
            </w:pPr>
            <w:r>
              <w:t>Услуги учреждений, физической культуры и спорта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widowControl w:val="1"/>
              <w:ind/>
              <w:jc w:val="center"/>
            </w:pPr>
            <w:r>
              <w:t>5010114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1"/>
              <w:ind/>
            </w:pPr>
            <w:r>
              <w:t>Услуги медицинские, санаторно-оздоровительные, ветеринарные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widowControl w:val="1"/>
              <w:ind/>
              <w:jc w:val="center"/>
            </w:pPr>
            <w:r>
              <w:t>5010115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widowControl w:val="1"/>
              <w:ind/>
            </w:pPr>
            <w:r>
              <w:t>Услуги правового характера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1"/>
              <w:ind/>
              <w:jc w:val="center"/>
            </w:pPr>
            <w:r>
              <w:t>5010116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1"/>
              <w:ind/>
            </w:pPr>
            <w:r>
              <w:t>Услуги финансовой деятельности, банков, бухгалтерского учета и аудита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1"/>
              <w:ind/>
              <w:jc w:val="center"/>
            </w:pPr>
            <w:r>
              <w:t>5010117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1"/>
              <w:ind/>
            </w:pPr>
            <w:r>
              <w:t>Услуги в системе образования (образовательная деятельность)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1"/>
              <w:ind/>
              <w:jc w:val="center"/>
            </w:pPr>
            <w:r>
              <w:t>50101</w:t>
            </w:r>
            <w:r>
              <w:t>1</w:t>
            </w:r>
            <w:r>
              <w:t>8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88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1"/>
              <w:ind/>
            </w:pPr>
            <w:r>
              <w:t>Услуги по стандартизации, метрологии, подтверждению соответствия, испытаниям, исследованиям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widowControl w:val="1"/>
              <w:ind/>
              <w:jc w:val="center"/>
            </w:pPr>
            <w:r>
              <w:t>5010119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56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1"/>
              <w:ind/>
            </w:pPr>
            <w:r>
              <w:t>Услуги оптовой и розничной торговли, рынков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1"/>
              <w:ind/>
              <w:jc w:val="center"/>
            </w:pPr>
            <w:r>
              <w:t>5010120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1"/>
              <w:ind/>
            </w:pPr>
            <w:r>
              <w:t>Услуги общественного питания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1"/>
              <w:ind/>
              <w:jc w:val="center"/>
            </w:pPr>
            <w:r>
              <w:t>5010121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1"/>
              <w:ind/>
            </w:pPr>
            <w:r>
              <w:t>Услуги полиграфические, издательские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1"/>
              <w:ind/>
              <w:jc w:val="center"/>
            </w:pPr>
            <w:r>
              <w:t>5010122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1"/>
              <w:ind/>
            </w:pPr>
            <w:r>
              <w:t>Услуги по строительству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1"/>
              <w:ind/>
              <w:jc w:val="center"/>
            </w:pPr>
            <w:r>
              <w:t>5010123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1"/>
              <w:ind/>
            </w:pPr>
            <w:r>
              <w:t>Услуги по оценке недвижимости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1"/>
              <w:ind/>
              <w:jc w:val="center"/>
            </w:pPr>
            <w:r>
              <w:t>5010124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F010000">
            <w:pPr>
              <w:widowControl w:val="1"/>
              <w:ind/>
              <w:jc w:val="both"/>
            </w:pPr>
            <w:r>
              <w:t>Услуги социально-бытовые (ст. 20 ФЗ № 442 от 28/12/13)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0010000">
            <w:pPr>
              <w:widowControl w:val="1"/>
              <w:tabs>
                <w:tab w:leader="none" w:pos="34" w:val="left"/>
              </w:tabs>
              <w:ind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125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1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2010000">
            <w:pPr>
              <w:widowControl w:val="1"/>
              <w:ind/>
              <w:jc w:val="both"/>
            </w:pPr>
            <w:r>
              <w:t>Услуги социально-медицинские (ст. 20 ФЗ № 442 от 28/12/13)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3010000">
            <w:pPr>
              <w:widowControl w:val="1"/>
              <w:ind w:firstLine="392" w:left="-392"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126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4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5010000">
            <w:pPr>
              <w:widowControl w:val="1"/>
              <w:ind/>
              <w:jc w:val="both"/>
            </w:pPr>
            <w:r>
              <w:t>Услуги социально-психологические (ст. 20 ФЗ № 442 от 28/12/13)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6010000">
            <w:pPr>
              <w:widowControl w:val="1"/>
              <w:tabs>
                <w:tab w:leader="none" w:pos="34" w:val="left"/>
              </w:tabs>
              <w:ind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127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7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8010000">
            <w:pPr>
              <w:widowControl w:val="1"/>
              <w:ind/>
              <w:jc w:val="both"/>
            </w:pPr>
            <w:r>
              <w:t xml:space="preserve">Услуги социально-педагогические (ст. 20 ФЗ № 442 от 28/12/13) 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9010000">
            <w:pPr>
              <w:widowControl w:val="1"/>
              <w:ind w:firstLine="392" w:left="-392"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128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A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B010000">
            <w:pPr>
              <w:widowControl w:val="1"/>
              <w:ind/>
              <w:jc w:val="both"/>
            </w:pPr>
            <w:r>
              <w:t xml:space="preserve">Услуги социально-трудовые (ст. 20 ФЗ № 442 от 28/12/13) 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C010000">
            <w:pPr>
              <w:widowControl w:val="1"/>
              <w:tabs>
                <w:tab w:leader="none" w:pos="34" w:val="left"/>
              </w:tabs>
              <w:ind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129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D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E010000">
            <w:pPr>
              <w:widowControl w:val="1"/>
              <w:ind/>
              <w:jc w:val="both"/>
            </w:pPr>
            <w:r>
              <w:t>Услуги социально-правовые (ст. 20 ФЗ № 442 от 28/12/13)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F010000">
            <w:pPr>
              <w:widowControl w:val="1"/>
              <w:ind w:firstLine="392" w:left="-392"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130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0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591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1010000">
            <w:pPr>
              <w:widowControl w:val="1"/>
              <w:tabs>
                <w:tab w:leader="none" w:pos="34" w:val="left"/>
              </w:tabs>
              <w:ind/>
            </w:pPr>
            <w:r>
              <w:t>У</w:t>
            </w:r>
            <w:r>
              <w:t>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r>
              <w:t xml:space="preserve"> 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2010000">
            <w:pPr>
              <w:widowControl w:val="1"/>
              <w:tabs>
                <w:tab w:leader="none" w:pos="34" w:val="left"/>
              </w:tabs>
              <w:ind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131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3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4010000">
            <w:pPr>
              <w:widowControl w:val="1"/>
              <w:tabs>
                <w:tab w:leader="none" w:pos="34" w:val="left"/>
              </w:tabs>
              <w:ind/>
            </w:pPr>
            <w:r>
              <w:t>Услуги срочные социальные услуги</w:t>
            </w:r>
            <w:r>
              <w:t xml:space="preserve"> </w:t>
            </w:r>
            <w:r>
              <w:t>(ст. 20 ФЗ № 442 от 28/12/13)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5010000">
            <w:pPr>
              <w:widowControl w:val="1"/>
              <w:ind w:firstLine="392" w:left="-392"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132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6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1"/>
              <w:ind/>
              <w:rPr>
                <w:strike w:val="1"/>
              </w:rPr>
            </w:pPr>
            <w:r>
              <w:t>Услуги прочие</w:t>
            </w:r>
            <w:r>
              <w:t xml:space="preserve"> населению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widowControl w:val="1"/>
              <w:ind/>
              <w:jc w:val="center"/>
            </w:pPr>
            <w:r>
              <w:t>50101</w:t>
            </w:r>
            <w:r>
              <w:t>33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56"/>
        </w:trPr>
        <w:tc>
          <w:tcPr>
            <w:tcW w:type="dxa" w:w="9782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A01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  <w:sz w:val="20"/>
              </w:rPr>
              <w:t xml:space="preserve">Услуги </w:t>
            </w:r>
            <w:r>
              <w:rPr>
                <w:b w:val="1"/>
                <w:color w:val="FFFFFF"/>
                <w:sz w:val="20"/>
              </w:rPr>
              <w:t>производственно-технического назначения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B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C01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техническое обслуживание средств измерений и медицинской техники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D010000">
            <w:pPr>
              <w:widowControl w:val="1"/>
              <w:tabs>
                <w:tab w:leader="none" w:pos="34" w:val="left"/>
              </w:tabs>
              <w:ind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</w:t>
            </w:r>
            <w:r>
              <w:t>34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E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F01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Монтаж, ремонт и техническое обслуживание машин и оборудования спец. назначения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0010000">
            <w:pPr>
              <w:widowControl w:val="1"/>
              <w:ind w:firstLine="392" w:left="-392"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135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1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2010000">
            <w:pPr>
              <w:rPr>
                <w:sz w:val="20"/>
              </w:rPr>
            </w:pPr>
            <w:r>
              <w:rPr>
                <w:sz w:val="20"/>
              </w:rPr>
              <w:t>Ремонт и техническое обслуживание транспортной техники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3010000">
            <w:pPr>
              <w:widowControl w:val="1"/>
              <w:tabs>
                <w:tab w:leader="none" w:pos="34" w:val="left"/>
              </w:tabs>
              <w:ind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136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4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5010000">
            <w:pPr>
              <w:rPr>
                <w:sz w:val="20"/>
              </w:rPr>
            </w:pPr>
            <w:r>
              <w:rPr>
                <w:sz w:val="20"/>
              </w:rPr>
              <w:t>Услуги по ремонту и техническому обслуживанию аппаратуры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6010000">
            <w:pPr>
              <w:widowControl w:val="1"/>
              <w:ind w:firstLine="392" w:left="-392"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137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7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8010000">
            <w:pPr>
              <w:rPr>
                <w:sz w:val="20"/>
              </w:rPr>
            </w:pPr>
            <w:r>
              <w:rPr>
                <w:sz w:val="20"/>
              </w:rPr>
              <w:t>Услуги транспортные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9010000">
            <w:pPr>
              <w:widowControl w:val="1"/>
              <w:tabs>
                <w:tab w:leader="none" w:pos="34" w:val="left"/>
              </w:tabs>
              <w:ind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138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A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B010000">
            <w:pPr>
              <w:rPr>
                <w:sz w:val="20"/>
              </w:rPr>
            </w:pPr>
            <w:r>
              <w:rPr>
                <w:sz w:val="20"/>
              </w:rPr>
              <w:t xml:space="preserve">Услуги (работы) в сферах оптовой и розничной торговли, в т. ч. по продаже объектов от организаций, работающих в </w:t>
            </w:r>
            <w:r>
              <w:rPr>
                <w:sz w:val="20"/>
              </w:rPr>
              <w:t>IT</w:t>
            </w:r>
            <w:r>
              <w:rPr>
                <w:sz w:val="20"/>
              </w:rPr>
              <w:t>-сфере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C010000">
            <w:pPr>
              <w:widowControl w:val="1"/>
              <w:ind w:firstLine="392" w:left="-392"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13</w:t>
            </w:r>
            <w:r>
              <w:t>9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D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E010000">
            <w:pPr>
              <w:rPr>
                <w:sz w:val="20"/>
              </w:rPr>
            </w:pPr>
            <w:r>
              <w:rPr>
                <w:sz w:val="20"/>
              </w:rPr>
              <w:t>Услуги (работы) в сферах оптовой и розничной торговли, в т. ч. по продаже объектов для бизнеса в сфере В2В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3F010000">
            <w:pPr>
              <w:widowControl w:val="1"/>
              <w:ind w:firstLine="392" w:left="-392"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140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0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56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1010000">
            <w:pPr>
              <w:rPr>
                <w:sz w:val="20"/>
              </w:rPr>
            </w:pPr>
            <w:r>
              <w:rPr>
                <w:sz w:val="20"/>
              </w:rPr>
              <w:t>Услуги производственно-технического назначения прочие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2010000">
            <w:pPr>
              <w:widowControl w:val="1"/>
              <w:ind w:firstLine="392" w:left="-392"/>
              <w:jc w:val="center"/>
            </w:pPr>
            <w:r>
              <w:t>5</w:t>
            </w:r>
            <w:r>
              <w:t>0</w:t>
            </w:r>
            <w:r>
              <w:t>1</w:t>
            </w:r>
            <w:r>
              <w:t>0</w:t>
            </w:r>
            <w:r>
              <w:t>141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43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2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4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3.1.2</w:t>
            </w:r>
          </w:p>
        </w:tc>
        <w:tc>
          <w:tcPr>
            <w:tcW w:type="dxa" w:w="9086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5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Давность оказания услуги 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6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10000">
            <w:pPr>
              <w:widowControl w:val="1"/>
              <w:ind/>
            </w:pPr>
            <w:r>
              <w:t xml:space="preserve">Менее 3 лет (Новинка) 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widowControl w:val="1"/>
              <w:ind/>
              <w:jc w:val="center"/>
            </w:pPr>
            <w:r>
              <w:t>5010201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widowControl w:val="1"/>
              <w:ind/>
            </w:pPr>
            <w:r>
              <w:t>От 3 до 5 лет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10000">
            <w:pPr>
              <w:widowControl w:val="1"/>
              <w:ind/>
              <w:jc w:val="center"/>
            </w:pPr>
            <w:r>
              <w:t>5010202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widowControl w:val="1"/>
              <w:ind/>
            </w:pPr>
            <w:r>
              <w:t>От 5 до 10 лет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10000">
            <w:pPr>
              <w:widowControl w:val="1"/>
              <w:ind/>
              <w:jc w:val="center"/>
            </w:pPr>
            <w:r>
              <w:t>5010203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10000">
            <w:pPr>
              <w:widowControl w:val="1"/>
              <w:ind/>
            </w:pPr>
            <w:r>
              <w:t>10 лет и более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10000">
            <w:pPr>
              <w:widowControl w:val="1"/>
              <w:ind/>
              <w:jc w:val="center"/>
            </w:pPr>
            <w:r>
              <w:t>5010204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27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3010000">
            <w:pPr>
              <w:widowControl w:val="1"/>
              <w:ind/>
            </w:pPr>
            <w:r>
              <w:rPr>
                <w:b w:val="1"/>
              </w:rPr>
              <w:t>3.1.</w:t>
            </w:r>
            <w:r>
              <w:rPr>
                <w:b w:val="1"/>
              </w:rPr>
              <w:t>3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4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Интеллектуальная собственность на </w:t>
            </w:r>
            <w:r>
              <w:rPr>
                <w:b w:val="1"/>
              </w:rPr>
              <w:t>услугу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501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6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10000">
            <w:pPr>
              <w:widowControl w:val="1"/>
              <w:ind/>
            </w:pPr>
            <w:r>
              <w:t>Патент РФ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10000">
            <w:pPr>
              <w:widowControl w:val="1"/>
              <w:ind/>
              <w:jc w:val="center"/>
            </w:pPr>
            <w:r>
              <w:t>5</w:t>
            </w:r>
            <w:r>
              <w:t>010301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10000">
            <w:pPr>
              <w:widowControl w:val="1"/>
              <w:ind/>
            </w:pPr>
            <w:r>
              <w:t>Авторское свидетельство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10000">
            <w:pPr>
              <w:widowControl w:val="1"/>
              <w:ind/>
              <w:jc w:val="center"/>
            </w:pPr>
            <w:r>
              <w:t>5</w:t>
            </w:r>
            <w:r>
              <w:t>010</w:t>
            </w:r>
            <w:r>
              <w:t>3</w:t>
            </w:r>
            <w:r>
              <w:t>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10000">
            <w:pPr>
              <w:widowControl w:val="1"/>
              <w:ind/>
            </w:pPr>
            <w:r>
              <w:t>Знак обслуживания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10000">
            <w:pPr>
              <w:widowControl w:val="1"/>
              <w:ind/>
              <w:jc w:val="center"/>
            </w:pPr>
            <w:r>
              <w:t>5</w:t>
            </w:r>
            <w:r>
              <w:t>010</w:t>
            </w:r>
            <w:r>
              <w:t>3</w:t>
            </w:r>
            <w:r>
              <w:t>0</w:t>
            </w: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10000">
            <w:pPr>
              <w:widowControl w:val="1"/>
              <w:ind/>
            </w:pPr>
            <w:r>
              <w:t>Реестр новых техноло</w:t>
            </w:r>
            <w:r>
              <w:t>гий, оборудования и материалов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10000">
            <w:pPr>
              <w:widowControl w:val="1"/>
              <w:ind/>
              <w:jc w:val="center"/>
            </w:pPr>
            <w:r>
              <w:t>5</w:t>
            </w:r>
            <w:r>
              <w:t>010</w:t>
            </w:r>
            <w:r>
              <w:t>3</w:t>
            </w:r>
            <w:r>
              <w:t>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10000">
            <w:pPr>
              <w:widowControl w:val="1"/>
              <w:ind/>
            </w:pPr>
            <w:r>
              <w:t>Одобрен</w:t>
            </w:r>
            <w:r>
              <w:t>ие типа транспортного средства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10000">
            <w:pPr>
              <w:widowControl w:val="1"/>
              <w:ind/>
              <w:jc w:val="center"/>
            </w:pPr>
            <w:r>
              <w:t>5</w:t>
            </w:r>
            <w:r>
              <w:t>01030</w:t>
            </w:r>
            <w: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10000">
            <w:pPr>
              <w:widowControl w:val="1"/>
              <w:ind/>
            </w:pPr>
            <w:r>
              <w:t>Свидет</w:t>
            </w:r>
            <w:r>
              <w:t>ельство о дизайнерском решении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10000">
            <w:pPr>
              <w:widowControl w:val="1"/>
              <w:ind/>
              <w:jc w:val="center"/>
            </w:pPr>
            <w:r>
              <w:t>5</w:t>
            </w:r>
            <w:r>
              <w:t>010</w:t>
            </w:r>
            <w:r>
              <w:t>3</w:t>
            </w:r>
            <w:r>
              <w:t>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10000">
            <w:pPr>
              <w:widowControl w:val="1"/>
              <w:ind/>
            </w:pPr>
            <w:r>
              <w:t>Зар</w:t>
            </w:r>
            <w:r>
              <w:t>егистрированная программа ЭВМ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widowControl w:val="1"/>
              <w:ind/>
              <w:jc w:val="center"/>
            </w:pPr>
            <w:r>
              <w:t>5</w:t>
            </w:r>
            <w:r>
              <w:t>010</w:t>
            </w:r>
            <w:r>
              <w:t>3</w:t>
            </w:r>
            <w:r>
              <w:t>07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10000">
            <w:pPr>
              <w:widowControl w:val="1"/>
              <w:ind/>
            </w:pPr>
            <w:r>
              <w:t>Документ на ноу-хау, инновационн</w:t>
            </w:r>
            <w:r>
              <w:t>ые методики для оказания услуги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10000">
            <w:pPr>
              <w:widowControl w:val="1"/>
              <w:ind/>
              <w:jc w:val="center"/>
            </w:pPr>
            <w:r>
              <w:t>5</w:t>
            </w:r>
            <w:r>
              <w:t>010</w:t>
            </w:r>
            <w:r>
              <w:t>3</w:t>
            </w:r>
            <w:r>
              <w:t>08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10000">
            <w:pPr>
              <w:widowControl w:val="1"/>
              <w:ind w:right="-95"/>
            </w:pPr>
            <w:r>
              <w:t xml:space="preserve">Другой документ на объекты авторских прав, </w:t>
            </w:r>
            <w:r>
              <w:t>интеллектуальную собственность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10000">
            <w:pPr>
              <w:widowControl w:val="1"/>
              <w:ind/>
              <w:jc w:val="center"/>
            </w:pPr>
            <w:r>
              <w:t>5</w:t>
            </w:r>
            <w:r>
              <w:t>010</w:t>
            </w:r>
            <w:r>
              <w:t>3</w:t>
            </w:r>
            <w:r>
              <w:t>09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B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3.1.4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C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Оценка</w:t>
            </w:r>
            <w:r>
              <w:rPr>
                <w:b w:val="1"/>
              </w:rPr>
              <w:t xml:space="preserve"> уровня качества услуги в сравнении с в</w:t>
            </w:r>
            <w:r>
              <w:rPr>
                <w:b w:val="1"/>
              </w:rPr>
              <w:t>ыбранным отечественным аналогом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D01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E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10000">
            <w:pPr>
              <w:widowControl w:val="1"/>
              <w:ind/>
            </w:pPr>
            <w:r>
              <w:t>Уникальна (есть документ по п. 3.1.3)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10000">
            <w:pPr>
              <w:widowControl w:val="1"/>
              <w:ind/>
              <w:jc w:val="center"/>
            </w:pPr>
            <w:r>
              <w:t>5010</w:t>
            </w:r>
            <w:r>
              <w:t>4</w:t>
            </w:r>
            <w:r>
              <w:t>0</w:t>
            </w:r>
            <w: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10000">
            <w:pPr>
              <w:widowControl w:val="1"/>
              <w:ind/>
            </w:pPr>
            <w:r>
              <w:t>Выше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10000">
            <w:pPr>
              <w:widowControl w:val="1"/>
              <w:ind/>
              <w:jc w:val="center"/>
            </w:pPr>
            <w:r>
              <w:t>5010</w:t>
            </w:r>
            <w:r>
              <w:t>4</w:t>
            </w:r>
            <w:r>
              <w:t>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10000">
            <w:pPr>
              <w:widowControl w:val="1"/>
              <w:ind/>
            </w:pPr>
            <w:r>
              <w:t>На уровне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10000">
            <w:pPr>
              <w:widowControl w:val="1"/>
              <w:ind/>
              <w:jc w:val="center"/>
            </w:pPr>
            <w:r>
              <w:t>5010</w:t>
            </w:r>
            <w:r>
              <w:t>4</w:t>
            </w:r>
            <w:r>
              <w:t>0</w:t>
            </w: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10000">
            <w:pPr>
              <w:widowControl w:val="1"/>
              <w:ind/>
            </w:pPr>
            <w:r>
              <w:t>Приближается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widowControl w:val="1"/>
              <w:ind/>
              <w:jc w:val="center"/>
            </w:pPr>
            <w:r>
              <w:t>5010</w:t>
            </w:r>
            <w:r>
              <w:t>4</w:t>
            </w:r>
            <w:r>
              <w:t>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10000">
            <w:pPr>
              <w:widowControl w:val="1"/>
              <w:ind/>
            </w:pPr>
            <w:r>
              <w:t>Аналог не определен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10000">
            <w:pPr>
              <w:widowControl w:val="1"/>
              <w:ind/>
              <w:jc w:val="center"/>
            </w:pPr>
            <w:r>
              <w:t>5010</w:t>
            </w:r>
            <w:r>
              <w:t>4</w:t>
            </w:r>
            <w:r>
              <w:t>0</w:t>
            </w:r>
            <w: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3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</w:t>
            </w:r>
            <w:r>
              <w:rPr>
                <w:b w:val="1"/>
              </w:rPr>
              <w:t>.1.5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4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Оценка уровня качества услуги в сравнении с в</w:t>
            </w:r>
            <w:r>
              <w:rPr>
                <w:b w:val="1"/>
              </w:rPr>
              <w:t>ыбранным зарубежным аналогом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5010000">
            <w:pPr>
              <w:widowControl w:val="1"/>
              <w:ind/>
              <w:rPr>
                <w:b w:val="1"/>
              </w:rPr>
            </w:pPr>
          </w:p>
          <w:p w14:paraId="9601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7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10000">
            <w:pPr>
              <w:widowControl w:val="1"/>
              <w:ind/>
            </w:pPr>
            <w:r>
              <w:t>Услуга уникальна (есть документ по п. 3.1.3)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10000">
            <w:pPr>
              <w:widowControl w:val="1"/>
              <w:ind/>
              <w:jc w:val="center"/>
            </w:pPr>
            <w:r>
              <w:t>5010</w:t>
            </w:r>
            <w:r>
              <w:t>5</w:t>
            </w:r>
            <w:r>
              <w:t>0</w:t>
            </w:r>
            <w: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10000">
            <w:pPr>
              <w:widowControl w:val="1"/>
              <w:ind/>
            </w:pPr>
            <w:r>
              <w:t>Выше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10000">
            <w:pPr>
              <w:widowControl w:val="1"/>
              <w:ind/>
              <w:jc w:val="center"/>
            </w:pPr>
            <w:r>
              <w:t>5</w:t>
            </w:r>
            <w:r>
              <w:t>010502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10000">
            <w:pPr>
              <w:widowControl w:val="1"/>
              <w:ind/>
            </w:pPr>
            <w:r>
              <w:t>На уровне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10000">
            <w:pPr>
              <w:widowControl w:val="1"/>
              <w:ind/>
              <w:jc w:val="center"/>
            </w:pPr>
            <w:r>
              <w:t>5010</w:t>
            </w:r>
            <w:r>
              <w:t>5</w:t>
            </w:r>
            <w:r>
              <w:t>0</w:t>
            </w: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10000">
            <w:pPr>
              <w:widowControl w:val="1"/>
              <w:ind/>
            </w:pPr>
            <w:r>
              <w:t>Приближается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10000">
            <w:pPr>
              <w:widowControl w:val="1"/>
              <w:ind/>
              <w:jc w:val="center"/>
            </w:pPr>
            <w:r>
              <w:t>5010</w:t>
            </w:r>
            <w:r>
              <w:t>5</w:t>
            </w:r>
            <w:r>
              <w:t>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10000">
            <w:pPr>
              <w:widowControl w:val="1"/>
              <w:ind/>
            </w:pPr>
            <w:r>
              <w:t>Аналог не определен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widowControl w:val="1"/>
              <w:ind/>
              <w:jc w:val="center"/>
            </w:pPr>
            <w:r>
              <w:t>5010</w:t>
            </w:r>
            <w:r>
              <w:t>5</w:t>
            </w:r>
            <w:r>
              <w:t>0</w:t>
            </w:r>
            <w: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C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3.1.6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D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Подтверждение соответствия путем сертификации или декларирования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E01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F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10000">
            <w:pPr>
              <w:widowControl w:val="1"/>
              <w:ind/>
            </w:pPr>
            <w:r>
              <w:t>Д</w:t>
            </w:r>
            <w:r>
              <w:t>окумент о сертификации услуги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10000">
            <w:pPr>
              <w:widowControl w:val="1"/>
              <w:ind/>
              <w:jc w:val="center"/>
            </w:pPr>
            <w:r>
              <w:t>5010601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10000">
            <w:pPr>
              <w:widowControl w:val="1"/>
              <w:ind/>
            </w:pPr>
            <w:r>
              <w:t>Обязательное декл</w:t>
            </w:r>
            <w:r>
              <w:t>арирование соответствия услуги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10000">
            <w:pPr>
              <w:widowControl w:val="1"/>
              <w:ind/>
              <w:jc w:val="center"/>
            </w:pPr>
            <w:r>
              <w:t>5010602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10000">
            <w:pPr>
              <w:widowControl w:val="1"/>
              <w:ind/>
            </w:pPr>
            <w:r>
              <w:t>Другой документ по оценке соответствия усл</w:t>
            </w:r>
            <w:r>
              <w:t>уги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10000">
            <w:pPr>
              <w:widowControl w:val="1"/>
              <w:ind/>
              <w:jc w:val="center"/>
            </w:pPr>
            <w:r>
              <w:t>5010603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C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3.1.7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D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Модели обеспечения качества услуг (в т.ч. по ГО</w:t>
            </w:r>
            <w:r>
              <w:rPr>
                <w:b w:val="1"/>
              </w:rPr>
              <w:t>СТ Р 50691-2013)  в организации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E010000">
            <w:pPr>
              <w:widowControl w:val="1"/>
              <w:ind/>
              <w:rPr>
                <w:b w:val="1"/>
              </w:rPr>
            </w:pPr>
          </w:p>
          <w:p w14:paraId="BF01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0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10000">
            <w:pPr>
              <w:widowControl w:val="1"/>
              <w:ind/>
            </w:pPr>
            <w:r>
              <w:t xml:space="preserve">Сертифицирована СМК по </w:t>
            </w:r>
            <w:r>
              <w:t xml:space="preserve">ГОСТ </w:t>
            </w:r>
            <w:r>
              <w:t>Р ИСО серии 9000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10000">
            <w:pPr>
              <w:widowControl w:val="1"/>
              <w:ind/>
              <w:jc w:val="center"/>
            </w:pPr>
            <w:r>
              <w:t>5010701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widowControl w:val="1"/>
              <w:ind w:right="-110"/>
            </w:pPr>
            <w:r>
              <w:t>Разработана, но не сертифицирована СМК (приказ о разработке СМК)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10000">
            <w:pPr>
              <w:widowControl w:val="1"/>
              <w:ind/>
              <w:jc w:val="center"/>
            </w:pPr>
            <w:r>
              <w:t>501070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widowControl w:val="1"/>
              <w:ind/>
            </w:pPr>
            <w:r>
              <w:t xml:space="preserve">Приемочный контроль качества услуги с учетом </w:t>
            </w:r>
            <w:r>
              <w:t>ГОСТ Р 52113-2014</w:t>
            </w:r>
            <w:r>
              <w:t xml:space="preserve">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10000">
            <w:pPr>
              <w:widowControl w:val="1"/>
              <w:ind/>
              <w:jc w:val="center"/>
            </w:pPr>
            <w:r>
              <w:t>501070</w:t>
            </w: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widowControl w:val="1"/>
              <w:ind/>
            </w:pPr>
            <w:r>
              <w:t>Самоконтроль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widowControl w:val="1"/>
              <w:ind/>
              <w:jc w:val="center"/>
            </w:pPr>
            <w:r>
              <w:t>501070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widowControl w:val="1"/>
              <w:ind/>
            </w:pPr>
            <w:r>
              <w:t>Политика в области качества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10000">
            <w:pPr>
              <w:widowControl w:val="1"/>
              <w:ind/>
              <w:jc w:val="center"/>
            </w:pPr>
            <w:r>
              <w:t>5010705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10000">
            <w:pPr>
              <w:widowControl w:val="1"/>
              <w:ind/>
            </w:pPr>
            <w:r>
              <w:t>Политика по интег</w:t>
            </w:r>
            <w:r>
              <w:t>рированной системе менеджмента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10000">
            <w:pPr>
              <w:widowControl w:val="1"/>
              <w:ind/>
              <w:jc w:val="center"/>
            </w:pPr>
            <w:r>
              <w:t>5010706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10000">
            <w:pPr>
              <w:widowControl w:val="1"/>
              <w:ind/>
            </w:pPr>
            <w:r>
              <w:t>Внедрены Р 50.1.076-2011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10000">
            <w:pPr>
              <w:widowControl w:val="1"/>
              <w:ind/>
              <w:jc w:val="center"/>
            </w:pPr>
            <w:r>
              <w:t>5010707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D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3.1.8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E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Характеристики прогрессивности технологического проце</w:t>
            </w:r>
            <w:r>
              <w:rPr>
                <w:b w:val="1"/>
              </w:rPr>
              <w:t>сса и политики оказания услуги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F01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0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10000">
            <w:pPr>
              <w:widowControl w:val="1"/>
              <w:ind/>
            </w:pPr>
            <w:r>
              <w:t xml:space="preserve">Наличие политики </w:t>
            </w:r>
            <w:r>
              <w:t>в области устойчивого развития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10000">
            <w:pPr>
              <w:widowControl w:val="1"/>
              <w:ind/>
              <w:jc w:val="center"/>
            </w:pPr>
            <w:r>
              <w:t>501</w:t>
            </w:r>
            <w:r>
              <w:t>0</w:t>
            </w:r>
            <w:r>
              <w:t>8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widowControl w:val="1"/>
              <w:ind/>
            </w:pPr>
            <w:r>
              <w:t>Традиционный для предприятия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10000">
            <w:pPr>
              <w:widowControl w:val="1"/>
              <w:ind/>
              <w:jc w:val="center"/>
            </w:pPr>
            <w:r>
              <w:t>5</w:t>
            </w:r>
            <w:r>
              <w:t>010</w:t>
            </w:r>
            <w:r>
              <w:t>8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10000">
            <w:pPr>
              <w:widowControl w:val="1"/>
              <w:ind/>
            </w:pPr>
            <w:r>
              <w:t>Новый для предприятия</w:t>
            </w:r>
            <w:r>
              <w:t>, в т.ч. внедрены ГОСТ Р на наилучшие доступные</w:t>
            </w:r>
            <w:r>
              <w:t xml:space="preserve"> технологии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10000">
            <w:pPr>
              <w:widowControl w:val="1"/>
              <w:ind/>
              <w:jc w:val="center"/>
            </w:pPr>
            <w:r>
              <w:t>5</w:t>
            </w:r>
            <w:r>
              <w:t>010</w:t>
            </w:r>
            <w:r>
              <w:t>8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10000">
            <w:pPr>
              <w:widowControl w:val="1"/>
              <w:ind/>
            </w:pPr>
            <w:r>
              <w:t>Новый для России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10000">
            <w:pPr>
              <w:widowControl w:val="1"/>
              <w:ind/>
              <w:jc w:val="center"/>
            </w:pPr>
            <w:r>
              <w:t>5010804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1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101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3.1.9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2010000">
            <w:pPr>
              <w:widowControl w:val="1"/>
              <w:ind/>
            </w:pPr>
            <w:r>
              <w:rPr>
                <w:b w:val="1"/>
              </w:rPr>
              <w:t>Имеются производственн</w:t>
            </w:r>
            <w:r>
              <w:rPr>
                <w:b w:val="1"/>
              </w:rPr>
              <w:t>о- технологические политики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3010000">
            <w:pPr>
              <w:widowControl w:val="1"/>
              <w:ind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401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10000">
            <w:pPr>
              <w:widowControl w:val="1"/>
              <w:ind/>
            </w:pPr>
            <w:r>
              <w:t>Наличие конкурентной политики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10000">
            <w:pPr>
              <w:widowControl w:val="1"/>
              <w:ind/>
              <w:jc w:val="center"/>
            </w:pPr>
            <w:r>
              <w:t>501</w:t>
            </w:r>
            <w:r>
              <w:t>0</w:t>
            </w:r>
            <w:r>
              <w:t>9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10000">
            <w:pPr>
              <w:widowControl w:val="1"/>
              <w:ind/>
            </w:pPr>
            <w:r>
              <w:t>Производственная политика, в</w:t>
            </w:r>
            <w:r>
              <w:t>ключающая культуру производства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10000">
            <w:pPr>
              <w:widowControl w:val="1"/>
              <w:ind/>
              <w:jc w:val="center"/>
            </w:pPr>
            <w:r>
              <w:t>5</w:t>
            </w:r>
            <w:r>
              <w:t>010</w:t>
            </w:r>
            <w:r>
              <w:t>9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1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10000">
            <w:pPr>
              <w:widowControl w:val="1"/>
              <w:ind/>
            </w:pPr>
            <w:r>
              <w:t>Технологическая (тех</w:t>
            </w:r>
            <w:r>
              <w:t>нико-технологическая) политика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10000">
            <w:pPr>
              <w:widowControl w:val="1"/>
              <w:ind/>
              <w:jc w:val="center"/>
            </w:pPr>
            <w:r>
              <w:t>5</w:t>
            </w:r>
            <w:r>
              <w:t>010</w:t>
            </w:r>
            <w:r>
              <w:t>9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1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20000">
            <w:pPr>
              <w:widowControl w:val="1"/>
              <w:ind w:right="-142"/>
            </w:pPr>
            <w:r>
              <w:t>Внедрена надлежащая лабораторная (</w:t>
            </w:r>
            <w:r>
              <w:t>GLP</w:t>
            </w:r>
            <w:r>
              <w:t>)</w:t>
            </w:r>
            <w:r>
              <w:t xml:space="preserve"> – ГОСТ 31886-2012</w:t>
            </w:r>
            <w:r>
              <w:t xml:space="preserve"> и/или добросовестная практика</w:t>
            </w:r>
            <w:r>
              <w:t xml:space="preserve"> </w:t>
            </w:r>
            <w:r>
              <w:t xml:space="preserve">в области защиты прав потребителей </w:t>
            </w:r>
            <w:r>
              <w:t xml:space="preserve">– </w:t>
            </w:r>
          </w:p>
          <w:p w14:paraId="02020000">
            <w:pPr>
              <w:widowControl w:val="1"/>
              <w:ind w:right="-142"/>
            </w:pPr>
            <w:r>
              <w:fldChar w:fldCharType="begin"/>
            </w:r>
            <w:r>
              <w:instrText>HYPERLINK "http://docs.cntd.ru/document/1200097612"</w:instrText>
            </w:r>
            <w:r>
              <w:fldChar w:fldCharType="separate"/>
            </w:r>
            <w:r>
              <w:t>ГОСТ Р 54884-2011</w:t>
            </w:r>
            <w:r>
              <w:fldChar w:fldCharType="end"/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20000">
            <w:pPr>
              <w:widowControl w:val="1"/>
              <w:ind/>
              <w:jc w:val="center"/>
            </w:pPr>
            <w:r>
              <w:t>5010904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602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3.2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702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Блок н</w:t>
            </w:r>
            <w:r>
              <w:rPr>
                <w:b w:val="1"/>
                <w:color w:val="FFFFFF"/>
              </w:rPr>
              <w:t>ормативно-метрологического обеспечения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802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9020000">
            <w:pPr>
              <w:widowControl w:val="1"/>
              <w:ind/>
              <w:rPr>
                <w:b w:val="1"/>
                <w:color w:val="FFFFFF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A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3.2.1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B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Использование нормативных, технических и иных д</w:t>
            </w:r>
            <w:r>
              <w:rPr>
                <w:b w:val="1"/>
              </w:rPr>
              <w:t>окументов на оказание услуги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C02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20000">
            <w:pPr>
              <w:widowControl w:val="1"/>
              <w:ind/>
            </w:pPr>
            <w:r>
              <w:t xml:space="preserve">ГОСТ Р или ГОСТ </w:t>
            </w:r>
            <w:r>
              <w:rPr>
                <w:b w:val="1"/>
                <w:i w:val="1"/>
              </w:rPr>
              <w:t>(</w:t>
            </w:r>
            <w:r>
              <w:rPr>
                <w:b w:val="1"/>
                <w:i w:val="1"/>
              </w:rPr>
              <w:t>указать номера здесь</w:t>
            </w:r>
            <w:r>
              <w:rPr>
                <w:b w:val="1"/>
                <w:i w:val="1"/>
              </w:rPr>
              <w:t>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20000">
            <w:pPr>
              <w:widowControl w:val="1"/>
              <w:ind/>
              <w:jc w:val="center"/>
            </w:pPr>
            <w:r>
              <w:t>5</w:t>
            </w:r>
            <w:r>
              <w:t>020101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20000">
            <w:pPr>
              <w:widowControl w:val="1"/>
              <w:ind/>
            </w:pPr>
            <w:r>
              <w:t>Стандарт организации (СТО</w:t>
            </w:r>
            <w:r>
              <w:t>, СТП и др</w:t>
            </w:r>
            <w:r>
              <w:t>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20000">
            <w:pPr>
              <w:widowControl w:val="1"/>
              <w:ind/>
              <w:jc w:val="center"/>
            </w:pPr>
            <w:r>
              <w:t>50</w:t>
            </w:r>
            <w:r>
              <w:t>2010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20000">
            <w:pPr>
              <w:widowControl w:val="1"/>
              <w:ind/>
            </w:pPr>
            <w:r>
              <w:t>ИСО, МЭК, зарубежный стандарт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20000">
            <w:pPr>
              <w:widowControl w:val="1"/>
              <w:ind/>
              <w:jc w:val="center"/>
            </w:pPr>
            <w:r>
              <w:t>502010</w:t>
            </w: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ind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20000">
            <w:pPr>
              <w:widowControl w:val="1"/>
              <w:ind/>
            </w:pPr>
            <w:r>
              <w:t>Ведомственный документ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20000">
            <w:pPr>
              <w:widowControl w:val="1"/>
              <w:ind/>
              <w:jc w:val="center"/>
            </w:pPr>
            <w:r>
              <w:t>5</w:t>
            </w:r>
            <w:r>
              <w:t>020104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20000">
            <w:pPr>
              <w:widowControl w:val="1"/>
              <w:ind/>
            </w:pPr>
            <w:r>
              <w:t>Технические условия (ТУ)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20000">
            <w:pPr>
              <w:widowControl w:val="1"/>
              <w:ind/>
              <w:jc w:val="center"/>
            </w:pPr>
            <w:r>
              <w:t>5020105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20000">
            <w:pPr>
              <w:widowControl w:val="1"/>
              <w:ind/>
              <w:rPr>
                <w:color w:val="000000"/>
              </w:rPr>
            </w:pPr>
            <w:r>
              <w:rPr>
                <w:color w:val="000000"/>
              </w:rPr>
              <w:t>Техническое описание, рецептура, технологический регламент, инструкция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</w:rPr>
              <w:t>020106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2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6020000">
            <w:pPr>
              <w:widowControl w:val="1"/>
              <w:ind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3.</w:t>
            </w:r>
            <w:r>
              <w:rPr>
                <w:b w:val="1"/>
                <w:color w:val="000000"/>
              </w:rPr>
              <w:t>2.2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7020000">
            <w:pPr>
              <w:widowControl w:val="1"/>
              <w:ind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Л</w:t>
            </w:r>
            <w:r>
              <w:rPr>
                <w:b w:val="1"/>
                <w:color w:val="000000"/>
              </w:rPr>
              <w:t>ице</w:t>
            </w:r>
            <w:r>
              <w:rPr>
                <w:b w:val="1"/>
                <w:color w:val="000000"/>
              </w:rPr>
              <w:t>нзия, разрешение, свидетельство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8020000">
            <w:pPr>
              <w:widowControl w:val="1"/>
              <w:ind/>
              <w:rPr>
                <w:b w:val="1"/>
                <w:color w:val="000000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902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20000">
            <w:pPr>
              <w:widowControl w:val="1"/>
              <w:ind/>
            </w:pPr>
            <w:r>
              <w:t>На д</w:t>
            </w:r>
            <w:r>
              <w:t>еятельность по оказанию услуги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20000">
            <w:pPr>
              <w:widowControl w:val="1"/>
              <w:ind/>
              <w:jc w:val="center"/>
            </w:pPr>
            <w:r>
              <w:t>5020201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20000">
            <w:pPr>
              <w:widowControl w:val="1"/>
              <w:ind/>
            </w:pPr>
            <w:r>
              <w:t>Н</w:t>
            </w:r>
            <w:r>
              <w:t>а право пользования недрами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20000">
            <w:pPr>
              <w:widowControl w:val="1"/>
              <w:ind/>
              <w:jc w:val="center"/>
            </w:pPr>
            <w:r>
              <w:t>5020202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20000">
            <w:pPr>
              <w:widowControl w:val="1"/>
              <w:ind/>
            </w:pPr>
            <w:r>
              <w:t>На работу с опасными отходами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20000">
            <w:pPr>
              <w:widowControl w:val="1"/>
              <w:ind/>
              <w:jc w:val="center"/>
            </w:pPr>
            <w:r>
              <w:t>5020203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20000">
            <w:pPr>
              <w:widowControl w:val="1"/>
              <w:ind/>
            </w:pPr>
            <w:r>
              <w:t>На</w:t>
            </w:r>
            <w:r>
              <w:t xml:space="preserve"> водоснабжение и водоотведение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20000">
            <w:pPr>
              <w:widowControl w:val="1"/>
              <w:ind/>
              <w:jc w:val="center"/>
            </w:pPr>
            <w:r>
              <w:t>5020204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20000">
            <w:pPr>
              <w:widowControl w:val="1"/>
              <w:ind/>
            </w:pPr>
            <w:r>
              <w:t xml:space="preserve">На выбросы загрязняющих веществ в атмосферный воздух </w:t>
            </w:r>
            <w:r>
              <w:t>(</w:t>
            </w:r>
            <w:r>
              <w:t>п</w:t>
            </w:r>
            <w:r>
              <w:t>о</w:t>
            </w:r>
            <w:r>
              <w:t xml:space="preserve"> ГОСТ Р 58577-2019</w:t>
            </w:r>
            <w:r>
              <w:t xml:space="preserve">, </w:t>
            </w:r>
            <w:r>
              <w:t>приказ Минприроды России от 6 июня 2017 года №273 «Об утверждении методов расчётов рассеивания выбросов вредных (загрязняющих) веществ в атмосферном воздухе»)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20000">
            <w:pPr>
              <w:widowControl w:val="1"/>
              <w:ind/>
              <w:jc w:val="center"/>
            </w:pPr>
            <w:r>
              <w:t>5020205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E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3.2.3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F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Наличие структурного подразделения или с</w:t>
            </w:r>
            <w:r>
              <w:rPr>
                <w:b w:val="1"/>
              </w:rPr>
              <w:t>пециалиста по стандартизации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на предприятии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002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1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20000">
            <w:pPr>
              <w:widowControl w:val="1"/>
              <w:ind/>
            </w:pPr>
            <w:r>
              <w:t>Отдел, служба по стандартизации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20000">
            <w:pPr>
              <w:widowControl w:val="1"/>
              <w:ind/>
              <w:jc w:val="center"/>
            </w:pPr>
            <w:r>
              <w:t>5020301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20000">
            <w:pPr>
              <w:widowControl w:val="1"/>
              <w:ind/>
            </w:pPr>
            <w:r>
              <w:t>Ответственный специалист по стандартизации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20000">
            <w:pPr>
              <w:widowControl w:val="1"/>
              <w:ind/>
              <w:jc w:val="center"/>
            </w:pPr>
            <w:r>
              <w:t>5020302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20000">
            <w:pPr>
              <w:widowControl w:val="1"/>
              <w:ind/>
            </w:pPr>
            <w:r>
              <w:t>Актуализированный фонд нормативной и технической документации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20000">
            <w:pPr>
              <w:widowControl w:val="1"/>
              <w:ind/>
              <w:jc w:val="center"/>
            </w:pPr>
            <w:r>
              <w:t>5020303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48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E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3.2.4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F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Состояние работ по</w:t>
            </w:r>
            <w:r>
              <w:rPr>
                <w:b w:val="1"/>
              </w:rPr>
              <w:t xml:space="preserve"> обеспечению единства измерений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002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1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widowControl w:val="1"/>
              <w:ind w:firstLine="426" w:left="-426"/>
            </w:pPr>
            <w:r>
              <w:t>Средства измерений поверены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20000">
            <w:pPr>
              <w:widowControl w:val="1"/>
              <w:ind/>
              <w:jc w:val="center"/>
            </w:pPr>
            <w:r>
              <w:t>50</w:t>
            </w:r>
            <w:r>
              <w:t>2</w:t>
            </w:r>
            <w:r>
              <w:t>0</w:t>
            </w:r>
            <w:r>
              <w:t>4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widowControl w:val="1"/>
              <w:ind w:firstLine="426" w:left="-426"/>
              <w:rPr>
                <w:b w:val="1"/>
              </w:rPr>
            </w:pPr>
            <w:r>
              <w:t>Действует метрологическая служба на предприятии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20000">
            <w:pPr>
              <w:widowControl w:val="1"/>
              <w:ind/>
              <w:jc w:val="center"/>
            </w:pPr>
            <w:r>
              <w:t>50</w:t>
            </w:r>
            <w:r>
              <w:t>2</w:t>
            </w:r>
            <w:r>
              <w:t>0</w:t>
            </w:r>
            <w:r>
              <w:t>4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20000">
            <w:pPr>
              <w:widowControl w:val="1"/>
              <w:ind/>
            </w:pPr>
            <w:r>
              <w:t xml:space="preserve">Политика в области метрологии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20000">
            <w:pPr>
              <w:widowControl w:val="1"/>
              <w:ind/>
              <w:jc w:val="center"/>
            </w:pPr>
            <w:r>
              <w:t>5020403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6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E02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3.3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F02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 xml:space="preserve">Блок ресурсный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002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102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</w:p>
        </w:tc>
      </w:tr>
      <w:tr>
        <w:trPr>
          <w:trHeight w:hRule="atLeast" w:val="5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2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3.3.1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3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Используемые комплектующие</w:t>
            </w:r>
            <w:r>
              <w:rPr>
                <w:b w:val="1"/>
              </w:rPr>
              <w:t xml:space="preserve"> для оказания услуги и упаковка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402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5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20000">
            <w:pPr>
              <w:widowControl w:val="1"/>
              <w:ind/>
            </w:pPr>
            <w:r>
              <w:t>Отечественные материалы и упаковка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20000">
            <w:pPr>
              <w:widowControl w:val="1"/>
              <w:ind/>
              <w:jc w:val="center"/>
            </w:pPr>
            <w:r>
              <w:t>50</w:t>
            </w:r>
            <w:r>
              <w:t>3</w:t>
            </w:r>
            <w:r>
              <w:t>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20000">
            <w:pPr>
              <w:widowControl w:val="1"/>
              <w:ind/>
            </w:pPr>
            <w:r>
              <w:t>Отечественные + зарубежные материалы и упаковка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20000">
            <w:pPr>
              <w:widowControl w:val="1"/>
              <w:ind/>
              <w:jc w:val="center"/>
            </w:pPr>
            <w:r>
              <w:t>50</w:t>
            </w:r>
            <w:r>
              <w:t>3</w:t>
            </w:r>
            <w:r>
              <w:t>0102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20000">
            <w:pPr>
              <w:widowControl w:val="1"/>
              <w:ind/>
            </w:pPr>
            <w:r>
              <w:t>Зарубежные материалы и упаковка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20000">
            <w:pPr>
              <w:widowControl w:val="1"/>
              <w:ind/>
              <w:jc w:val="center"/>
            </w:pPr>
            <w:r>
              <w:t>5</w:t>
            </w:r>
            <w:r>
              <w:t>030</w:t>
            </w:r>
            <w:r>
              <w:t>1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20000">
            <w:pPr>
              <w:widowControl w:val="1"/>
              <w:ind/>
            </w:pPr>
            <w:r>
              <w:rPr>
                <w:highlight w:val="white"/>
              </w:rPr>
              <w:t xml:space="preserve">Политика </w:t>
            </w:r>
            <w:r>
              <w:rPr>
                <w:highlight w:val="white"/>
              </w:rPr>
              <w:t>(процедура) выбора поставщиков (титульный лист)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20000">
            <w:pPr>
              <w:widowControl w:val="1"/>
              <w:ind/>
              <w:jc w:val="center"/>
            </w:pPr>
            <w:r>
              <w:t>5</w:t>
            </w:r>
            <w:r>
              <w:t>030</w:t>
            </w:r>
            <w:r>
              <w:t>1</w:t>
            </w:r>
            <w:r>
              <w:t>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9073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6020000">
            <w:pPr>
              <w:widowControl w:val="1"/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ДЛЯ ПРЕДПРИЯТИЯ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7020000">
            <w:pPr>
              <w:widowControl w:val="1"/>
              <w:ind/>
              <w:rPr>
                <w:color w:val="FFFFFF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8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90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9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3.3.2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A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Используемые доку</w:t>
            </w:r>
            <w:r>
              <w:rPr>
                <w:b w:val="1"/>
              </w:rPr>
              <w:t>менты в сфере ресурсосбережения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B02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C020000">
            <w:pPr>
              <w:widowControl w:val="1"/>
              <w:ind w:left="-24"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20000">
            <w:pPr>
              <w:widowControl w:val="1"/>
              <w:ind/>
            </w:pPr>
            <w:r>
              <w:t xml:space="preserve">ГОСТ и/или ГОСТ Р комплекса «Ресурсосбережение» </w:t>
            </w:r>
            <w:r>
              <w:rPr>
                <w:b w:val="1"/>
                <w:i w:val="1"/>
              </w:rPr>
              <w:t>(указать номер здесь)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20000">
            <w:pPr>
              <w:widowControl w:val="1"/>
              <w:ind/>
              <w:jc w:val="center"/>
            </w:pPr>
            <w:r>
              <w:t>5</w:t>
            </w:r>
            <w:r>
              <w:t>030</w:t>
            </w:r>
            <w:r>
              <w:t>2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20000">
            <w:pPr>
              <w:widowControl w:val="1"/>
              <w:ind/>
            </w:pPr>
            <w:r>
              <w:t>Директивные документы Минприроды России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20000">
            <w:pPr>
              <w:widowControl w:val="1"/>
              <w:ind/>
              <w:jc w:val="center"/>
            </w:pPr>
            <w:r>
              <w:t>50</w:t>
            </w:r>
            <w:r>
              <w:t>3</w:t>
            </w:r>
            <w:r>
              <w:t>0202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20000">
            <w:pPr>
              <w:widowControl w:val="1"/>
              <w:ind/>
            </w:pPr>
            <w:r>
              <w:t>Собственные нормативные, технические документы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20000">
            <w:pPr>
              <w:widowControl w:val="1"/>
              <w:ind/>
              <w:jc w:val="center"/>
            </w:pPr>
            <w:r>
              <w:t>50</w:t>
            </w:r>
            <w:r>
              <w:t>3</w:t>
            </w:r>
            <w:r>
              <w:t>0203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20000">
            <w:pPr>
              <w:widowControl w:val="1"/>
              <w:ind/>
            </w:pPr>
            <w:r>
              <w:t xml:space="preserve">Политика материалосбережения или ресурсосбережения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20000">
            <w:pPr>
              <w:widowControl w:val="1"/>
              <w:ind/>
              <w:jc w:val="center"/>
            </w:pPr>
            <w:r>
              <w:t>50</w:t>
            </w:r>
            <w:r>
              <w:t>3</w:t>
            </w:r>
            <w:r>
              <w:t>0204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20000">
            <w:pPr>
              <w:widowControl w:val="1"/>
              <w:ind/>
            </w:pPr>
            <w:r>
              <w:t xml:space="preserve">Внедрена программа «Бережливое производство» с учетом ГОСТ Р 56020-2020, </w:t>
            </w:r>
            <w:r>
              <w:rPr>
                <w:color w:val="000000"/>
              </w:rPr>
              <w:t xml:space="preserve">ГОСТ Р </w:t>
            </w:r>
            <w:r>
              <w:rPr>
                <w:color w:val="000000"/>
              </w:rPr>
              <w:t>56404-2021</w:t>
            </w:r>
            <w:r>
              <w:t xml:space="preserve">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20000">
            <w:pPr>
              <w:widowControl w:val="1"/>
              <w:ind/>
              <w:jc w:val="center"/>
            </w:pPr>
            <w:r>
              <w:t>50</w:t>
            </w:r>
            <w:r>
              <w:t>3</w:t>
            </w:r>
            <w:r>
              <w:t>020</w:t>
            </w:r>
            <w: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1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3.3.3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2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Ликвидация отходов, сбросов (с их утилиз</w:t>
            </w:r>
            <w:r>
              <w:rPr>
                <w:b w:val="1"/>
              </w:rPr>
              <w:t>ацией или удалением) и выбросов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302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4020000">
            <w:pPr>
              <w:widowControl w:val="1"/>
              <w:ind w:left="-24"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20000">
            <w:pPr>
              <w:widowControl w:val="1"/>
              <w:ind/>
            </w:pPr>
            <w:r>
              <w:t>Утилизация отходов, имеющих вторичную сырьевую ценность на предприятии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20000">
            <w:pPr>
              <w:widowControl w:val="1"/>
              <w:ind/>
              <w:jc w:val="center"/>
            </w:pPr>
            <w:r>
              <w:t>50</w:t>
            </w:r>
            <w:r>
              <w:t>3</w:t>
            </w:r>
            <w:r>
              <w:t>0</w:t>
            </w:r>
            <w:r>
              <w:t>3</w:t>
            </w:r>
            <w:r>
              <w:t>0</w:t>
            </w:r>
            <w: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9020000">
            <w:pPr>
              <w:widowControl w:val="1"/>
              <w:ind/>
            </w:pPr>
            <w:r>
              <w:t>Передача отходов, имеющих вторичную сырьевую ценность, на другие предприятия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widowControl w:val="1"/>
              <w:ind/>
              <w:jc w:val="center"/>
            </w:pPr>
            <w:r>
              <w:t>50</w:t>
            </w:r>
            <w:r>
              <w:t>3</w:t>
            </w:r>
            <w:r>
              <w:t>0</w:t>
            </w:r>
            <w:r>
              <w:t>3</w:t>
            </w:r>
            <w:r>
              <w:t>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20000">
            <w:pPr>
              <w:widowControl w:val="1"/>
              <w:ind w:right="-249"/>
            </w:pPr>
            <w:r>
              <w:t>Захоронение опасных отходов I-IV класса опасности на территории предприятия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20000">
            <w:pPr>
              <w:widowControl w:val="1"/>
              <w:ind/>
              <w:jc w:val="center"/>
            </w:pPr>
            <w:r>
              <w:t>5</w:t>
            </w:r>
            <w:r>
              <w:t>030303</w:t>
            </w:r>
          </w:p>
          <w:p w14:paraId="9F020000">
            <w:pPr>
              <w:widowControl w:val="1"/>
              <w:ind/>
              <w:jc w:val="center"/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widowControl w:val="1"/>
              <w:ind w:right="-249"/>
            </w:pPr>
            <w:r>
              <w:t>Захоронение опасных отходов I-IV класса опасности вне территории предприятия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widowControl w:val="1"/>
              <w:ind/>
              <w:jc w:val="center"/>
            </w:pPr>
            <w:r>
              <w:t>50</w:t>
            </w:r>
            <w:r>
              <w:t>3</w:t>
            </w:r>
            <w:r>
              <w:t>0</w:t>
            </w:r>
            <w:r>
              <w:t>3</w:t>
            </w:r>
            <w:r>
              <w:t>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widowControl w:val="1"/>
              <w:ind w:right="-250"/>
            </w:pPr>
            <w:r>
              <w:t>Уничтожение опасных отходов на территории предприятия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widowControl w:val="1"/>
              <w:ind/>
              <w:jc w:val="center"/>
            </w:pPr>
            <w:r>
              <w:t>5</w:t>
            </w:r>
            <w:r>
              <w:t>030305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20000">
            <w:pPr>
              <w:widowControl w:val="1"/>
              <w:ind w:right="-250"/>
            </w:pPr>
            <w:r>
              <w:t>Уничтожение опасных отходов вне территории предприятия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widowControl w:val="1"/>
              <w:ind/>
              <w:jc w:val="center"/>
            </w:pPr>
            <w:r>
              <w:t>50</w:t>
            </w:r>
            <w:r>
              <w:t>3</w:t>
            </w:r>
            <w:r>
              <w:t>0</w:t>
            </w:r>
            <w:r>
              <w:t>306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20000">
            <w:pPr>
              <w:widowControl w:val="1"/>
              <w:ind/>
            </w:pPr>
            <w:r>
              <w:rPr>
                <w:highlight w:val="white"/>
              </w:rPr>
              <w:t>Внедрены</w:t>
            </w:r>
            <w:r>
              <w:rPr>
                <w:highlight w:val="white"/>
              </w:rPr>
              <w:t xml:space="preserve"> </w:t>
            </w:r>
            <w:r>
              <w:t>Информационно-технически</w:t>
            </w:r>
            <w:r>
              <w:t>е</w:t>
            </w:r>
            <w:r>
              <w:t xml:space="preserve"> справочник</w:t>
            </w:r>
            <w:r>
              <w:t xml:space="preserve">и на </w:t>
            </w:r>
            <w:r>
              <w:t xml:space="preserve">утилизацию и </w:t>
            </w:r>
            <w:r>
              <w:t>удаление отходов</w:t>
            </w:r>
            <w:r>
              <w:t xml:space="preserve"> и</w:t>
            </w:r>
            <w:r>
              <w:t xml:space="preserve"> сбросов</w:t>
            </w:r>
            <w:r>
              <w:rPr>
                <w:b w:val="1"/>
              </w:rPr>
              <w:t xml:space="preserve"> </w:t>
            </w:r>
            <w:r>
              <w:t xml:space="preserve"> (сточных вод) </w:t>
            </w:r>
            <w:r>
              <w:t>ИТС 8-2022, ИТС 9-2020, ИТС 10-2019, ИТС 15-2021, ИТС 17-2024</w:t>
            </w:r>
            <w:r>
              <w:t xml:space="preserve">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20000">
            <w:pPr>
              <w:widowControl w:val="1"/>
              <w:ind/>
              <w:jc w:val="center"/>
            </w:pPr>
            <w:r>
              <w:t>5030307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widowControl w:val="1"/>
              <w:ind/>
              <w:rPr>
                <w:color w:val="FF0000"/>
                <w:highlight w:val="white"/>
              </w:rPr>
            </w:pPr>
            <w:r>
              <w:t xml:space="preserve">Внедрены </w:t>
            </w:r>
            <w:r>
              <w:t>Информационно-технически</w:t>
            </w:r>
            <w:r>
              <w:t>е</w:t>
            </w:r>
            <w:r>
              <w:t xml:space="preserve"> справочник</w:t>
            </w:r>
            <w:r>
              <w:t>и</w:t>
            </w:r>
            <w:r>
              <w:t xml:space="preserve"> </w:t>
            </w:r>
            <w:r>
              <w:t>по очистке и сокращению выбросов</w:t>
            </w:r>
            <w:r>
              <w:rPr>
                <w:color w:val="FF0000"/>
              </w:rPr>
              <w:t xml:space="preserve"> </w:t>
            </w:r>
            <w:r>
              <w:t>ИТС 22-2016, ИТС 46-2019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widowControl w:val="1"/>
              <w:ind/>
              <w:jc w:val="center"/>
            </w:pPr>
            <w:r>
              <w:t>5030308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113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602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3.4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702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Блок безопасности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802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9020000">
            <w:pPr>
              <w:widowControl w:val="1"/>
              <w:ind w:left="-24"/>
              <w:jc w:val="center"/>
              <w:rPr>
                <w:b w:val="1"/>
                <w:color w:val="FFFFFF"/>
              </w:rPr>
            </w:pPr>
          </w:p>
        </w:tc>
      </w:tr>
      <w:tr>
        <w:trPr>
          <w:trHeight w:hRule="atLeast" w:val="132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A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3.4.1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B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Документы в обеспечение безопасности услуги и предприятия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C02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D020000">
            <w:pPr>
              <w:widowControl w:val="1"/>
              <w:ind w:left="-24"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150"/>
        </w:trPr>
        <w:tc>
          <w:tcPr>
            <w:tcW w:type="dxa" w:w="9073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E02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ДЛЯ УСЛУГИ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F02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0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20000">
            <w:pPr>
              <w:widowControl w:val="1"/>
              <w:ind w:right="-95"/>
              <w:rPr>
                <w:vertAlign w:val="superscript"/>
              </w:rPr>
            </w:pPr>
            <w:r>
              <w:t xml:space="preserve">Документ о безопасности услуги (с учетом ГОСТ Р </w:t>
            </w:r>
            <w:r>
              <w:t>52113-20</w:t>
            </w:r>
            <w:r>
              <w:t>14</w:t>
            </w:r>
            <w:r>
              <w:t>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20000">
            <w:pPr>
              <w:widowControl w:val="1"/>
              <w:ind/>
              <w:jc w:val="center"/>
            </w:pPr>
            <w:r>
              <w:t>50</w:t>
            </w:r>
            <w:r>
              <w:t>4</w:t>
            </w:r>
            <w:r>
              <w:t>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20000">
            <w:pPr>
              <w:widowControl w:val="1"/>
              <w:ind/>
            </w:pPr>
            <w:r>
              <w:t>Ветеринарно-санитарное заключение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20000">
            <w:pPr>
              <w:widowControl w:val="1"/>
              <w:ind/>
              <w:jc w:val="center"/>
            </w:pPr>
            <w:r>
              <w:t>5040102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20000">
            <w:pPr>
              <w:widowControl w:val="1"/>
              <w:ind/>
            </w:pPr>
            <w:r>
              <w:t xml:space="preserve">Политика в </w:t>
            </w:r>
            <w:r>
              <w:t xml:space="preserve">области </w:t>
            </w:r>
            <w:r>
              <w:t>обеспечени</w:t>
            </w:r>
            <w:r>
              <w:t>я</w:t>
            </w:r>
            <w:r>
              <w:t xml:space="preserve"> безопасности услуги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20000">
            <w:pPr>
              <w:widowControl w:val="1"/>
              <w:ind/>
              <w:jc w:val="center"/>
            </w:pPr>
            <w:r>
              <w:t>5040103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2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widowControl w:val="1"/>
              <w:ind/>
            </w:pPr>
            <w:r>
              <w:t>Другой документ, подт</w:t>
            </w:r>
            <w:r>
              <w:t>верждающий безопасность услуги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widowControl w:val="1"/>
              <w:ind/>
              <w:jc w:val="center"/>
            </w:pPr>
            <w:r>
              <w:t>5040104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167"/>
        </w:trPr>
        <w:tc>
          <w:tcPr>
            <w:tcW w:type="dxa" w:w="9073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102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ДЛЯ ПРЕДПРИЯТИЯ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202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3020000">
            <w:pPr>
              <w:widowControl w:val="1"/>
              <w:ind w:left="-24"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20000">
            <w:pPr>
              <w:widowControl w:val="1"/>
              <w:ind/>
              <w:rPr>
                <w:vertAlign w:val="superscript"/>
              </w:rPr>
            </w:pPr>
            <w:r>
              <w:t xml:space="preserve">Документ о мерах по обеспечению безопасности предприятия </w:t>
            </w:r>
            <w:r>
              <w:t>(антитеррористический паспорт, титульный лист)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20000">
            <w:pPr>
              <w:widowControl w:val="1"/>
              <w:ind/>
              <w:jc w:val="center"/>
            </w:pPr>
            <w:r>
              <w:t>5040105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20000">
            <w:pPr>
              <w:widowControl w:val="1"/>
              <w:ind w:left="-24"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20000">
            <w:pPr>
              <w:widowControl w:val="1"/>
              <w:ind/>
              <w:jc w:val="both"/>
            </w:pPr>
            <w:r>
              <w:t xml:space="preserve">Свидетельство о постановке на госучет объекта, оказывающего негативное воздействие на окружающую среду </w:t>
            </w:r>
            <w:r>
              <w:t>(</w:t>
            </w:r>
            <w:r>
              <w:t xml:space="preserve">с указанием соответствующей категории) </w:t>
            </w:r>
          </w:p>
          <w:p w14:paraId="D9020000">
            <w:pPr>
              <w:widowControl w:val="1"/>
              <w:ind/>
              <w:jc w:val="both"/>
            </w:pPr>
            <w:r>
              <w:t xml:space="preserve">Для предприятия </w:t>
            </w:r>
            <w:r>
              <w:t>I</w:t>
            </w:r>
            <w:r>
              <w:t xml:space="preserve"> категории обязательно внедрение </w:t>
            </w:r>
            <w:r>
              <w:t>наилучших доступных технологий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20000">
            <w:pPr>
              <w:widowControl w:val="1"/>
              <w:ind/>
              <w:jc w:val="center"/>
            </w:pPr>
            <w:r>
              <w:t>5040106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20000">
            <w:pPr>
              <w:widowControl w:val="1"/>
              <w:ind/>
            </w:pPr>
            <w:r>
              <w:t>Свидетельство о регистрации (в Госреестре) опа</w:t>
            </w:r>
            <w:r>
              <w:t>сных производственных объектов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20000">
            <w:pPr>
              <w:widowControl w:val="1"/>
              <w:ind/>
              <w:jc w:val="center"/>
            </w:pPr>
            <w:r>
              <w:t>5040107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20000">
            <w:pPr>
              <w:widowControl w:val="1"/>
              <w:ind/>
            </w:pPr>
            <w:r>
              <w:rPr>
                <w:highlight w:val="white"/>
              </w:rPr>
              <w:t>Паспорт безопасности опасного промышленного объекта</w:t>
            </w:r>
            <w:r>
              <w:rPr>
                <w:highlight w:val="white"/>
              </w:rPr>
              <w:t xml:space="preserve"> (</w:t>
            </w:r>
            <w:r>
              <w:t>титульный лист)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20000">
            <w:pPr>
              <w:widowControl w:val="1"/>
              <w:ind/>
              <w:jc w:val="center"/>
            </w:pPr>
            <w:r>
              <w:t>5040108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20000">
            <w:pPr>
              <w:widowControl w:val="1"/>
              <w:ind/>
            </w:pPr>
            <w:r>
              <w:t>Документ о мерах по</w:t>
            </w:r>
            <w:r>
              <w:t xml:space="preserve"> пожарной безопасности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20000">
            <w:pPr>
              <w:widowControl w:val="1"/>
              <w:ind/>
              <w:jc w:val="center"/>
            </w:pPr>
            <w:r>
              <w:t>5040109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20000">
            <w:pPr>
              <w:widowControl w:val="1"/>
              <w:ind/>
            </w:pPr>
            <w:r>
              <w:t>Полис обязательного страхования гражданской ответственности (для владельца опасного объекта – за причин</w:t>
            </w:r>
            <w:r>
              <w:t>ение вреда в результате аварии)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20000">
            <w:pPr>
              <w:widowControl w:val="1"/>
              <w:ind/>
              <w:jc w:val="center"/>
            </w:pPr>
            <w:r>
              <w:t>5040110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20000">
            <w:pPr>
              <w:widowControl w:val="1"/>
              <w:ind/>
            </w:pPr>
            <w:r>
              <w:t xml:space="preserve">Документ о соответствии оборудования требованиям технического регламента Таможенного союза </w:t>
            </w:r>
            <w:r>
              <w:t>ЕАЭС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20000">
            <w:pPr>
              <w:widowControl w:val="1"/>
              <w:ind/>
              <w:jc w:val="center"/>
            </w:pPr>
            <w:r>
              <w:t>5040111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20000">
            <w:pPr>
              <w:widowControl w:val="1"/>
              <w:ind/>
            </w:pPr>
            <w:r>
              <w:t>Гиги</w:t>
            </w:r>
            <w:r>
              <w:t xml:space="preserve">еническая политика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20000">
            <w:pPr>
              <w:widowControl w:val="1"/>
              <w:ind/>
              <w:jc w:val="center"/>
            </w:pPr>
            <w:r>
              <w:t>5040112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20000">
            <w:pPr>
              <w:widowControl w:val="1"/>
              <w:ind/>
            </w:pPr>
            <w:r>
              <w:t>Политика в области промышленной безопасности (скан)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20000">
            <w:pPr>
              <w:widowControl w:val="1"/>
              <w:ind/>
              <w:jc w:val="center"/>
            </w:pPr>
            <w:r>
              <w:t>5040113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20000">
            <w:pPr>
              <w:widowControl w:val="1"/>
              <w:ind/>
            </w:pPr>
            <w:r>
              <w:t xml:space="preserve">Политика по информационной безопасности </w:t>
            </w:r>
            <w:r>
              <w:t xml:space="preserve">предприятия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20000">
            <w:pPr>
              <w:widowControl w:val="1"/>
              <w:ind/>
              <w:jc w:val="center"/>
            </w:pPr>
            <w:r>
              <w:t>5040114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2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2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12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D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3.4.2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E020000">
            <w:pPr>
              <w:widowControl w:val="1"/>
              <w:ind/>
              <w:rPr>
                <w:b w:val="1"/>
              </w:rPr>
            </w:pPr>
            <w:r>
              <w:rPr>
                <w:b w:val="1"/>
                <w:shd w:fill="A6A6A6" w:val="clear"/>
              </w:rPr>
              <w:t>Обеспечение</w:t>
            </w:r>
            <w:r>
              <w:rPr>
                <w:b w:val="1"/>
                <w:shd w:fill="A6A6A6" w:val="clear"/>
              </w:rPr>
              <w:t xml:space="preserve"> защищенности пользователей услуги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F02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003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30000">
            <w:pPr>
              <w:widowControl w:val="1"/>
              <w:ind/>
            </w:pPr>
            <w:r>
              <w:t>Страхование потребителя услуги (если предусмотрено нормативным документом)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30000">
            <w:pPr>
              <w:widowControl w:val="1"/>
              <w:ind/>
              <w:jc w:val="center"/>
            </w:pPr>
            <w:r>
              <w:t>50</w:t>
            </w:r>
            <w:r>
              <w:t>4</w:t>
            </w:r>
            <w:r>
              <w:t>0201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30000">
            <w:pPr>
              <w:widowControl w:val="1"/>
              <w:ind/>
            </w:pPr>
            <w:r>
              <w:t>Гарантийные обязательства на услуги (Закон РФ «О защите прав потребителей»)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30000">
            <w:pPr>
              <w:widowControl w:val="1"/>
              <w:ind/>
              <w:jc w:val="center"/>
            </w:pPr>
            <w:r>
              <w:t>50</w:t>
            </w:r>
            <w:r>
              <w:t>4</w:t>
            </w:r>
            <w:r>
              <w:t>0202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30000">
            <w:pPr>
              <w:widowControl w:val="1"/>
              <w:ind/>
            </w:pPr>
            <w:r>
              <w:t>Внедрен ГОСТ Р, СТО с учетом национальных и международных стандартов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30000">
            <w:pPr>
              <w:widowControl w:val="1"/>
              <w:ind/>
              <w:jc w:val="center"/>
            </w:pPr>
            <w:r>
              <w:t>50</w:t>
            </w:r>
            <w:r>
              <w:t>4</w:t>
            </w:r>
            <w:r>
              <w:t>0203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30000">
            <w:pPr>
              <w:widowControl w:val="1"/>
              <w:ind/>
            </w:pPr>
            <w:r>
              <w:t xml:space="preserve">Разработан иной документ </w:t>
            </w:r>
            <w:r>
              <w:t>(титульный лист)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30000">
            <w:pPr>
              <w:widowControl w:val="1"/>
              <w:ind/>
              <w:jc w:val="center"/>
            </w:pPr>
            <w:r>
              <w:t>50</w:t>
            </w:r>
            <w:r>
              <w:t>4</w:t>
            </w:r>
            <w:r>
              <w:t>0204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30000">
            <w:pPr>
              <w:widowControl w:val="1"/>
              <w:ind/>
            </w:pPr>
            <w:r>
              <w:t>Не обеспечивается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30000">
            <w:pPr>
              <w:widowControl w:val="1"/>
              <w:ind/>
              <w:jc w:val="center"/>
            </w:pPr>
            <w:r>
              <w:t>5040205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5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5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3.4.3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6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Обязательства в области охраны труда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703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1803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30000">
            <w:pPr>
              <w:widowControl w:val="1"/>
              <w:ind/>
              <w:rPr>
                <w:spacing w:val="-4"/>
              </w:rPr>
            </w:pPr>
            <w:r>
              <w:t>Сертификат на Системы менеджмента безопасности труда и охраны здоровья (СМБТиОЗ)</w:t>
            </w:r>
            <w:r>
              <w:t xml:space="preserve"> </w:t>
            </w:r>
            <w:r>
              <w:t xml:space="preserve">по </w:t>
            </w:r>
            <w:r>
              <w:rPr>
                <w:b w:val="0"/>
              </w:rPr>
              <w:t>ГОСТ Р ИСО 45001-2020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3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5040301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30000">
            <w:pPr>
              <w:widowControl w:val="1"/>
              <w:ind/>
              <w:jc w:val="center"/>
              <w:rPr>
                <w:color w:val="000000"/>
              </w:rPr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3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30000">
            <w:pPr>
              <w:widowControl w:val="1"/>
              <w:ind/>
            </w:pPr>
            <w:r>
              <w:rPr>
                <w:spacing w:val="-4"/>
              </w:rPr>
              <w:t>Политика в области безопасности труда и охраны здоровья</w:t>
            </w:r>
            <w:r>
              <w:t xml:space="preserve">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3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5040302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3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3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30000">
            <w:pPr>
              <w:widowControl w:val="1"/>
              <w:ind/>
              <w:rPr>
                <w:spacing w:val="-4"/>
              </w:rPr>
            </w:pPr>
            <w:r>
              <w:t>Документ о проведении СОУТ - специальной оценки условий труда (</w:t>
            </w:r>
            <w:r>
              <w:t>ФЗ от 28.12.2013 N 426-ФЗ - ред. от 24.07.2023)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3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5040303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3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3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30000">
            <w:pPr>
              <w:widowControl w:val="1"/>
              <w:ind/>
              <w:rPr>
                <w:spacing w:val="-4"/>
              </w:rPr>
            </w:pPr>
            <w:r>
              <w:t xml:space="preserve">Другой документ об охране труда </w:t>
            </w:r>
            <w:r>
              <w:t>(титульный лист)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3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5040304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30000">
            <w:pPr>
              <w:widowControl w:val="1"/>
              <w:ind/>
              <w:jc w:val="center"/>
              <w:rPr>
                <w:color w:val="000000"/>
              </w:rPr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3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9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3.4.4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A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Система экологического менеджмента (СЭМ) предприятия по ГОСТ Р ИСО 14001-2007, ГОСТ Р ИСО</w:t>
            </w:r>
            <w:r>
              <w:rPr>
                <w:b w:val="1"/>
              </w:rPr>
              <w:t xml:space="preserve"> 14001-2016 (Приложение А.1)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B03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C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30000">
            <w:pPr>
              <w:widowControl w:val="1"/>
              <w:ind/>
            </w:pPr>
            <w:r>
              <w:t>Наличие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30000">
            <w:pPr>
              <w:widowControl w:val="1"/>
              <w:ind/>
              <w:jc w:val="center"/>
            </w:pPr>
            <w:r>
              <w:t>5</w:t>
            </w:r>
            <w:r>
              <w:t>040401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3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30000">
            <w:pPr>
              <w:widowControl w:val="1"/>
              <w:ind/>
            </w:pPr>
            <w:r>
              <w:t>Разрабатывается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30000">
            <w:pPr>
              <w:widowControl w:val="1"/>
              <w:ind/>
              <w:jc w:val="center"/>
            </w:pPr>
            <w:r>
              <w:t>50</w:t>
            </w:r>
            <w:r>
              <w:t>4</w:t>
            </w:r>
            <w:r>
              <w:t>0</w:t>
            </w:r>
            <w:r>
              <w:t>4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5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5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3.4.5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6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Экологический паспорт природопользоват</w:t>
            </w:r>
            <w:r>
              <w:rPr>
                <w:b w:val="1"/>
              </w:rPr>
              <w:t>еля по ГОСТ Р 17.0.0.06-2000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703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8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30000">
            <w:pPr>
              <w:widowControl w:val="1"/>
              <w:ind/>
            </w:pPr>
            <w:r>
              <w:t>Наличие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30000">
            <w:pPr>
              <w:widowControl w:val="1"/>
              <w:ind/>
              <w:jc w:val="center"/>
            </w:pPr>
            <w:r>
              <w:t>5</w:t>
            </w:r>
            <w:r>
              <w:t>040501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3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30000">
            <w:pPr>
              <w:widowControl w:val="1"/>
              <w:ind/>
            </w:pPr>
            <w:r>
              <w:t>Разрабатывается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30000">
            <w:pPr>
              <w:widowControl w:val="1"/>
              <w:ind/>
              <w:jc w:val="center"/>
            </w:pPr>
            <w:r>
              <w:t>5</w:t>
            </w:r>
            <w:r>
              <w:t>040502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00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1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3.4.6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2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Эколог</w:t>
            </w:r>
            <w:r>
              <w:rPr>
                <w:b w:val="1"/>
              </w:rPr>
              <w:t>ическая политика предприятия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303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403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30000">
            <w:pPr>
              <w:widowControl w:val="1"/>
              <w:ind/>
            </w:pPr>
            <w:r>
              <w:t xml:space="preserve">Наличие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30000">
            <w:pPr>
              <w:widowControl w:val="1"/>
              <w:ind/>
              <w:jc w:val="center"/>
            </w:pPr>
            <w:r>
              <w:t>5</w:t>
            </w:r>
            <w:r>
              <w:t>040601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3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6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9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3.4.7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A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Вли</w:t>
            </w:r>
            <w:r>
              <w:rPr>
                <w:b w:val="1"/>
              </w:rPr>
              <w:t>яние предприятия на ландшафт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B03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4C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30000">
            <w:pPr>
              <w:widowControl w:val="1"/>
              <w:ind/>
            </w:pPr>
            <w:r>
              <w:t>Благоустраивается территория предприятия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30000">
            <w:pPr>
              <w:widowControl w:val="1"/>
              <w:ind/>
              <w:jc w:val="center"/>
            </w:pPr>
            <w:r>
              <w:t>5</w:t>
            </w:r>
            <w:r>
              <w:t>040701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30000">
            <w:pPr>
              <w:widowControl w:val="1"/>
              <w:ind/>
            </w:pPr>
            <w:r>
              <w:t>Благоустраивается территория вне предприятия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30000">
            <w:pPr>
              <w:widowControl w:val="1"/>
              <w:ind/>
              <w:jc w:val="center"/>
            </w:pPr>
            <w:r>
              <w:t>5</w:t>
            </w:r>
            <w:r>
              <w:t>040702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61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5030000">
            <w:pPr>
              <w:widowControl w:val="1"/>
              <w:ind w:firstLine="281" w:left="-281"/>
              <w:rPr>
                <w:b w:val="1"/>
              </w:rPr>
            </w:pPr>
            <w:r>
              <w:rPr>
                <w:b w:val="1"/>
              </w:rPr>
              <w:t xml:space="preserve">3.4.8 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6030000">
            <w:pPr>
              <w:widowControl w:val="1"/>
              <w:ind w:right="299"/>
              <w:rPr>
                <w:b w:val="1"/>
              </w:rPr>
            </w:pPr>
            <w:r>
              <w:rPr>
                <w:b w:val="1"/>
              </w:rPr>
              <w:t>Производственный экологически контроль и учет н</w:t>
            </w:r>
            <w:r>
              <w:rPr>
                <w:b w:val="1"/>
              </w:rPr>
              <w:t>егативного воздействия на ОС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7030000">
            <w:pPr>
              <w:widowControl w:val="1"/>
              <w:ind w:right="299"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8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30000">
            <w:pPr>
              <w:widowControl w:val="1"/>
              <w:ind/>
              <w:rPr>
                <w:color w:val="FF0000"/>
              </w:rPr>
            </w:pPr>
            <w:r>
              <w:t>Внедрен Информационно-технический справочник</w:t>
            </w:r>
            <w:r>
              <w:rPr>
                <w:color w:val="FF0000"/>
              </w:rPr>
              <w:t xml:space="preserve"> </w:t>
            </w:r>
            <w:r>
              <w:t>ИТС 22.1-2021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30000">
            <w:pPr>
              <w:widowControl w:val="1"/>
              <w:ind/>
              <w:jc w:val="center"/>
            </w:pPr>
            <w:r>
              <w:t>5040801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30000">
            <w:pPr>
              <w:widowControl w:val="1"/>
              <w:ind/>
            </w:pPr>
            <w:r>
              <w:t>Есть Программа производственного экологического контроля (титульн</w:t>
            </w:r>
            <w:r>
              <w:t>ый</w:t>
            </w:r>
            <w:r>
              <w:t xml:space="preserve"> лист)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30000">
            <w:pPr>
              <w:widowControl w:val="1"/>
              <w:ind/>
              <w:jc w:val="center"/>
            </w:pPr>
            <w:r>
              <w:t>5040802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3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103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3.5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203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 xml:space="preserve">Блок энергосбережения и энергоэффективности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303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403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</w:p>
        </w:tc>
      </w:tr>
      <w:tr>
        <w:trPr>
          <w:trHeight w:hRule="atLeast" w:val="113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5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3.5.1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6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Удельная э</w:t>
            </w:r>
            <w:r>
              <w:rPr>
                <w:b w:val="1"/>
              </w:rPr>
              <w:t>нергоемкость оказания услуги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703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8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30000">
            <w:pPr>
              <w:widowControl w:val="1"/>
              <w:ind/>
            </w:pPr>
            <w:r>
              <w:t>Утверждена нормативным документом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30000">
            <w:pPr>
              <w:widowControl w:val="1"/>
              <w:ind/>
              <w:jc w:val="center"/>
            </w:pPr>
            <w:r>
              <w:t>5</w:t>
            </w:r>
            <w:r>
              <w:t>050101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30000">
            <w:pPr>
              <w:widowControl w:val="1"/>
              <w:ind/>
            </w:pPr>
            <w:r>
              <w:t>Утверждена техническим документом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30000">
            <w:pPr>
              <w:widowControl w:val="1"/>
              <w:ind/>
              <w:jc w:val="center"/>
            </w:pPr>
            <w:r>
              <w:t>5</w:t>
            </w:r>
            <w:r>
              <w:t>05010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5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1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3.5.2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2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Работы по энергосбер</w:t>
            </w:r>
            <w:r>
              <w:rPr>
                <w:b w:val="1"/>
              </w:rPr>
              <w:t xml:space="preserve">ежению и энергоэффективности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303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74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30000">
            <w:pPr>
              <w:widowControl w:val="1"/>
              <w:ind/>
            </w:pPr>
            <w:r>
              <w:t xml:space="preserve">Внедрены ГОСТ Р комплекса «Энергосбережение» </w:t>
            </w:r>
            <w:r>
              <w:rPr>
                <w:b w:val="1"/>
                <w:i w:val="1"/>
              </w:rPr>
              <w:t>(указать номер здесь)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30000">
            <w:pPr>
              <w:widowControl w:val="1"/>
              <w:ind/>
              <w:jc w:val="center"/>
            </w:pPr>
            <w:r>
              <w:t>5</w:t>
            </w:r>
            <w:r>
              <w:t>050201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30000">
            <w:pPr>
              <w:widowControl w:val="1"/>
              <w:ind/>
            </w:pPr>
            <w:r>
              <w:t>Политика энергосбережения (организационные меры</w:t>
            </w:r>
            <w:r>
              <w:rPr>
                <w:u w:val="single"/>
              </w:rPr>
              <w:t xml:space="preserve"> </w:t>
            </w:r>
            <w:r>
              <w:t xml:space="preserve">на предприятии)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30000">
            <w:pPr>
              <w:widowControl w:val="1"/>
              <w:ind/>
              <w:jc w:val="center"/>
            </w:pPr>
            <w:r>
              <w:t>50</w:t>
            </w:r>
            <w:r>
              <w:t>5</w:t>
            </w:r>
            <w:r>
              <w:t>0202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3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30000">
            <w:pPr>
              <w:widowControl w:val="1"/>
              <w:ind/>
            </w:pPr>
            <w:r>
              <w:t>Меры по энергосбережению на производстве реализуются по утвержденной программе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30000">
            <w:pPr>
              <w:widowControl w:val="1"/>
              <w:ind/>
              <w:jc w:val="center"/>
            </w:pPr>
            <w:r>
              <w:t>50</w:t>
            </w:r>
            <w:r>
              <w:t>5</w:t>
            </w:r>
            <w:r>
              <w:t>0203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30000">
            <w:pPr>
              <w:widowControl w:val="1"/>
              <w:ind/>
            </w:pPr>
            <w:r>
              <w:t>Политика энергоэффективност</w:t>
            </w:r>
            <w:r>
              <w:t>и (показатели для оборудования)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30000">
            <w:pPr>
              <w:widowControl w:val="1"/>
              <w:ind/>
              <w:jc w:val="center"/>
            </w:pPr>
            <w:r>
              <w:t>5</w:t>
            </w:r>
            <w:r>
              <w:t>05020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3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30000">
            <w:pPr>
              <w:widowControl w:val="1"/>
              <w:ind/>
              <w:rPr>
                <w:spacing w:val="-2"/>
              </w:rPr>
            </w:pPr>
            <w:r>
              <w:rPr>
                <w:spacing w:val="-2"/>
              </w:rPr>
              <w:t>Показатели энергоэффективности оборудования повышаются по плану, графику и др.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30000">
            <w:pPr>
              <w:widowControl w:val="1"/>
              <w:ind/>
              <w:jc w:val="center"/>
            </w:pPr>
            <w:r>
              <w:t>50</w:t>
            </w:r>
            <w:r>
              <w:t>5</w:t>
            </w:r>
            <w:r>
              <w:t>0205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30000">
            <w:pPr>
              <w:widowControl w:val="1"/>
              <w:ind/>
            </w:pPr>
            <w:r>
              <w:t>Сертификат соответствия на Систему энергетического менеджмента (СМЭ)</w:t>
            </w:r>
            <w:r>
              <w:t xml:space="preserve"> </w:t>
            </w:r>
            <w:r>
              <w:t xml:space="preserve">(ГОСТ Р ИСО 50001-2023)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30000">
            <w:pPr>
              <w:widowControl w:val="1"/>
              <w:ind/>
              <w:jc w:val="center"/>
            </w:pPr>
            <w:r>
              <w:t>50</w:t>
            </w:r>
            <w:r>
              <w:t>5</w:t>
            </w:r>
            <w:r>
              <w:t>0206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3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30000">
            <w:pPr>
              <w:widowControl w:val="1"/>
              <w:ind/>
            </w:pPr>
            <w:r>
              <w:t xml:space="preserve">Энергетический паспорт промышленного потребителя ТЭР </w:t>
            </w:r>
            <w:r>
              <w:t>(</w:t>
            </w:r>
            <w:r>
              <w:t>«IV. Требования к энергетическому пас</w:t>
            </w:r>
            <w:r>
              <w:rPr>
                <w:b w:val="0"/>
                <w:sz w:val="22"/>
              </w:rPr>
              <w:t xml:space="preserve">порту, составленному по результатам энергетического обследования» - </w:t>
            </w:r>
            <w:r>
              <w:rPr>
                <w:b w:val="0"/>
                <w:sz w:val="22"/>
              </w:rPr>
              <w:fldChar w:fldCharType="begin"/>
            </w:r>
            <w:r>
              <w:rPr>
                <w:b w:val="0"/>
                <w:sz w:val="22"/>
              </w:rPr>
              <w:instrText>HYPERLINK "http://base.garant.ru/70818262/"</w:instrText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sz w:val="22"/>
              </w:rPr>
              <w:t>приказ</w:t>
            </w:r>
            <w:r>
              <w:rPr>
                <w:b w:val="0"/>
                <w:sz w:val="22"/>
              </w:rPr>
              <w:fldChar w:fldCharType="end"/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Минэкономразвития России </w:t>
            </w:r>
            <w:r>
              <w:rPr>
                <w:b w:val="0"/>
                <w:sz w:val="22"/>
              </w:rPr>
              <w:t>от 25 мая 2020 г. № 310</w:t>
            </w:r>
            <w:r>
              <w:t xml:space="preserve">), </w:t>
            </w:r>
            <w:r>
              <w:t>ГОСТ Р 51379-99 (титульный лист)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30000">
            <w:pPr>
              <w:widowControl w:val="1"/>
              <w:ind/>
              <w:jc w:val="center"/>
            </w:pPr>
            <w:r>
              <w:t>5050207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3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30000">
            <w:pPr>
              <w:widowControl w:val="1"/>
              <w:ind/>
            </w:pPr>
            <w:r>
              <w:t>Внедрены Информационно-технические справочники</w:t>
            </w:r>
            <w:r>
              <w:rPr>
                <w:color w:val="FF0000"/>
              </w:rPr>
              <w:t xml:space="preserve"> </w:t>
            </w:r>
            <w:r>
              <w:t xml:space="preserve">ИТС 20-2016, </w:t>
            </w:r>
          </w:p>
          <w:p w14:paraId="92030000">
            <w:pPr>
              <w:widowControl w:val="1"/>
              <w:ind/>
            </w:pPr>
            <w:r>
              <w:t xml:space="preserve">ИТС 48-2023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30000">
            <w:pPr>
              <w:widowControl w:val="1"/>
              <w:ind/>
              <w:jc w:val="center"/>
            </w:pPr>
            <w:r>
              <w:t>5050208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5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6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3.6.1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7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Социальная</w:t>
            </w:r>
            <w:r>
              <w:rPr>
                <w:b w:val="1"/>
              </w:rPr>
              <w:t xml:space="preserve"> значимость услуги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803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9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30000">
            <w:pPr>
              <w:widowControl w:val="1"/>
              <w:ind w:right="-119"/>
            </w:pPr>
            <w:r>
              <w:t xml:space="preserve">Услуги инвалидам </w:t>
            </w:r>
            <w:r>
              <w:rPr>
                <w:spacing w:val="-18"/>
              </w:rPr>
              <w:t xml:space="preserve">(ГОСТ Р 53059-2019), </w:t>
            </w:r>
            <w:r>
              <w:t xml:space="preserve">гражданам пожилого возраста </w:t>
            </w:r>
          </w:p>
          <w:p w14:paraId="9B030000">
            <w:pPr>
              <w:widowControl w:val="1"/>
              <w:ind w:right="-119"/>
              <w:rPr>
                <w:vertAlign w:val="superscript"/>
              </w:rPr>
            </w:pPr>
            <w:r>
              <w:rPr>
                <w:spacing w:val="-18"/>
              </w:rPr>
              <w:t>(ГОСТ Р 53058-2013)</w:t>
            </w:r>
            <w:r>
              <w:t xml:space="preserve">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30000">
            <w:pPr>
              <w:widowControl w:val="1"/>
              <w:ind w:hanging="73" w:left="73"/>
              <w:jc w:val="center"/>
            </w:pPr>
            <w:r>
              <w:t>50</w:t>
            </w:r>
            <w:r>
              <w:t>6</w:t>
            </w:r>
            <w:r>
              <w:t>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30000">
            <w:pPr>
              <w:widowControl w:val="1"/>
              <w:ind w:hanging="73" w:left="73"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30000">
            <w:pPr>
              <w:widowControl w:val="1"/>
              <w:ind/>
            </w:pPr>
            <w:r>
              <w:t xml:space="preserve">Улучшает быт людей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0102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30000">
            <w:pPr>
              <w:widowControl w:val="1"/>
              <w:ind/>
            </w:pPr>
            <w:r>
              <w:t>Улучшает условия труда, в том числе его безопасность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0103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30000">
            <w:pPr>
              <w:widowControl w:val="1"/>
              <w:ind/>
            </w:pPr>
            <w:r>
              <w:t>Сохраняет здоровье людей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0104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30000">
            <w:pPr>
              <w:widowControl w:val="1"/>
              <w:ind/>
            </w:pPr>
            <w:r>
              <w:t>Повышает информированность людей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0105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30000">
            <w:pPr>
              <w:widowControl w:val="1"/>
              <w:ind/>
            </w:pPr>
            <w:r>
              <w:t>Повышает культурный уровень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010</w:t>
            </w:r>
            <w: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60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3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3.6.2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4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Доступность услуги для потребителей </w:t>
            </w:r>
            <w:r>
              <w:rPr>
                <w:b w:val="1"/>
              </w:rPr>
              <w:t>с разной платежеспособностью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503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6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30000">
            <w:pPr>
              <w:widowControl w:val="1"/>
              <w:ind/>
            </w:pPr>
            <w:r>
              <w:t>Низкой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0201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30000">
            <w:pPr>
              <w:widowControl w:val="1"/>
              <w:ind/>
            </w:pPr>
            <w:r>
              <w:t>Средней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0202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30000">
            <w:pPr>
              <w:widowControl w:val="1"/>
              <w:ind/>
            </w:pPr>
            <w:r>
              <w:t>Высокой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0203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32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3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3.6.3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4030000">
            <w:pPr>
              <w:widowControl w:val="1"/>
              <w:ind w:right="-253"/>
              <w:rPr>
                <w:b w:val="1"/>
              </w:rPr>
            </w:pPr>
            <w:r>
              <w:rPr>
                <w:b w:val="1"/>
              </w:rPr>
              <w:t>Количество работающих на предприятии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5030000">
            <w:pPr>
              <w:widowControl w:val="1"/>
              <w:ind w:right="-253"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6030000">
            <w:pPr>
              <w:widowControl w:val="1"/>
              <w:ind w:left="-108" w:right="-108"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(чел.)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30000">
            <w:pPr>
              <w:widowControl w:val="1"/>
              <w:ind/>
            </w:pPr>
            <w:r>
              <w:t>Всего рабочих и служащих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</w:t>
            </w:r>
            <w:r>
              <w:t>3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30000">
            <w:pPr>
              <w:widowControl w:val="1"/>
              <w:ind/>
            </w:pPr>
            <w:r>
              <w:t>Работников, занятых оказанием конкурсной услуги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</w:t>
            </w:r>
            <w:r>
              <w:t>3</w:t>
            </w:r>
            <w:r>
              <w:t>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6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F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3.6.</w:t>
            </w:r>
            <w:r>
              <w:rPr>
                <w:b w:val="1"/>
              </w:rPr>
              <w:t>4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0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Потребительская оценка </w:t>
            </w:r>
            <w:r>
              <w:rPr>
                <w:b w:val="1"/>
              </w:rPr>
              <w:t>услуги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103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2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30000">
            <w:pPr>
              <w:widowControl w:val="1"/>
              <w:ind/>
            </w:pPr>
            <w:r>
              <w:t>Документированы результаты опроса потребителей услуги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</w:t>
            </w:r>
            <w:r>
              <w:t>4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30000">
            <w:pPr>
              <w:widowControl w:val="1"/>
              <w:ind/>
            </w:pPr>
            <w:r>
              <w:t>Документированы добровольные отзывы потребителей услуги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</w:t>
            </w:r>
            <w:r>
              <w:t>4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B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3.6.</w:t>
            </w:r>
            <w:r>
              <w:rPr>
                <w:b w:val="1"/>
              </w:rPr>
              <w:t>5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C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Оценка удовлетворенности </w:t>
            </w:r>
            <w:r>
              <w:rPr>
                <w:b w:val="1"/>
                <w:shd w:fill="A6A6A6" w:val="clear"/>
              </w:rPr>
              <w:t>потребителем качества услуги</w:t>
            </w:r>
            <w:r>
              <w:rPr>
                <w:b w:val="1"/>
              </w:rPr>
              <w:t xml:space="preserve"> с </w:t>
            </w:r>
            <w:r>
              <w:rPr>
                <w:b w:val="1"/>
              </w:rPr>
              <w:t xml:space="preserve">учетом ГОСТ Р ИСО 10003-2020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D03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E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30000">
            <w:pPr>
              <w:widowControl w:val="1"/>
              <w:ind/>
            </w:pPr>
            <w:r>
              <w:t>Высокая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30000">
            <w:pPr>
              <w:widowControl w:val="1"/>
              <w:ind/>
              <w:jc w:val="center"/>
            </w:pPr>
            <w:r>
              <w:t>5060</w:t>
            </w:r>
            <w:r>
              <w:t>5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30000">
            <w:pPr>
              <w:widowControl w:val="1"/>
              <w:ind/>
            </w:pPr>
            <w:r>
              <w:t>Средняя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30000">
            <w:pPr>
              <w:widowControl w:val="1"/>
              <w:ind/>
              <w:jc w:val="center"/>
            </w:pPr>
            <w:r>
              <w:t>5060</w:t>
            </w:r>
            <w:r>
              <w:t>5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30000">
            <w:pPr>
              <w:widowControl w:val="1"/>
              <w:ind/>
            </w:pPr>
            <w:r>
              <w:t>Низкая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30000">
            <w:pPr>
              <w:widowControl w:val="1"/>
              <w:ind/>
              <w:jc w:val="center"/>
            </w:pPr>
            <w:r>
              <w:t>5060</w:t>
            </w:r>
            <w:r>
              <w:t>5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30000">
            <w:pPr>
              <w:widowControl w:val="1"/>
              <w:ind/>
            </w:pPr>
            <w:r>
              <w:t>Не исследуется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30000">
            <w:pPr>
              <w:widowControl w:val="1"/>
              <w:ind/>
              <w:jc w:val="center"/>
            </w:pPr>
            <w:r>
              <w:t>5060</w:t>
            </w:r>
            <w:r>
              <w:t>5</w:t>
            </w:r>
            <w:r>
              <w:t>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3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92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EF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3.6.</w:t>
            </w:r>
            <w:r>
              <w:rPr>
                <w:b w:val="1"/>
              </w:rPr>
              <w:t>6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003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Благотворительная деятельность пре</w:t>
            </w:r>
            <w:r>
              <w:rPr>
                <w:b w:val="1"/>
              </w:rPr>
              <w:t xml:space="preserve">дприятия, оказывающего услугу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103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F203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30000">
            <w:pPr>
              <w:widowControl w:val="1"/>
              <w:tabs>
                <w:tab w:leader="none" w:pos="4153" w:val="center"/>
                <w:tab w:leader="none" w:pos="8306" w:val="right"/>
              </w:tabs>
              <w:ind/>
            </w:pPr>
            <w:r>
              <w:t>Участие в восстановлении и бла</w:t>
            </w:r>
            <w:r>
              <w:t>гоустройстве объектов культуры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30000">
            <w:pPr>
              <w:widowControl w:val="1"/>
              <w:ind/>
              <w:jc w:val="center"/>
            </w:pPr>
            <w:r>
              <w:t>5</w:t>
            </w:r>
            <w:r>
              <w:t>060</w:t>
            </w:r>
            <w:r>
              <w:t>6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30000">
            <w:pPr>
              <w:widowControl w:val="1"/>
              <w:tabs>
                <w:tab w:leader="none" w:pos="4153" w:val="center"/>
                <w:tab w:leader="none" w:pos="8306" w:val="right"/>
              </w:tabs>
              <w:ind/>
            </w:pPr>
            <w:r>
              <w:t xml:space="preserve">Помощь нуждающимся (пенсионерам, инвалидам, школьникам, малоимущим)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30000">
            <w:pPr>
              <w:widowControl w:val="1"/>
              <w:ind/>
              <w:jc w:val="center"/>
            </w:pPr>
            <w:r>
              <w:t>5</w:t>
            </w:r>
            <w:r>
              <w:t>060</w:t>
            </w:r>
            <w:r>
              <w:t>6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30000">
            <w:pPr>
              <w:widowControl w:val="1"/>
              <w:tabs>
                <w:tab w:leader="none" w:pos="4153" w:val="center"/>
                <w:tab w:leader="none" w:pos="8306" w:val="right"/>
              </w:tabs>
              <w:ind/>
            </w:pPr>
            <w:r>
              <w:t>Спонсорская помощь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3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</w:t>
            </w:r>
            <w:r>
              <w:t>6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3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3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30000">
            <w:pPr>
              <w:widowControl w:val="1"/>
              <w:tabs>
                <w:tab w:leader="none" w:pos="4153" w:val="center"/>
                <w:tab w:leader="none" w:pos="8306" w:val="right"/>
              </w:tabs>
              <w:ind/>
            </w:pPr>
            <w:r>
              <w:t>Другое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40000">
            <w:pPr>
              <w:widowControl w:val="1"/>
              <w:ind/>
              <w:jc w:val="center"/>
            </w:pPr>
            <w:r>
              <w:t>50</w:t>
            </w:r>
            <w:r>
              <w:t>6</w:t>
            </w:r>
            <w:r>
              <w:t>0</w:t>
            </w:r>
            <w:r>
              <w:t>6</w:t>
            </w:r>
            <w:r>
              <w:t>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3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3.6.</w:t>
            </w:r>
            <w:r>
              <w:rPr>
                <w:b w:val="1"/>
              </w:rPr>
              <w:t>7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4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Документ о социальных гарантиях и обязательствах для работающих на предприятии </w:t>
            </w:r>
            <w:r>
              <w:rPr>
                <w:b w:val="1"/>
              </w:rPr>
              <w:t xml:space="preserve">по оказанию услуг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5040000">
            <w:pPr>
              <w:widowControl w:val="1"/>
              <w:ind/>
              <w:rPr>
                <w:b w:val="1"/>
              </w:rPr>
            </w:pPr>
          </w:p>
          <w:p w14:paraId="0604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07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40000">
            <w:pPr>
              <w:widowControl w:val="1"/>
              <w:ind/>
              <w:rPr>
                <w:vertAlign w:val="superscript"/>
              </w:rPr>
            </w:pPr>
            <w:r>
              <w:t>Коллективный договор (титульн</w:t>
            </w:r>
            <w:r>
              <w:t>ый</w:t>
            </w:r>
            <w:r>
              <w:t xml:space="preserve"> лист)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40000">
            <w:pPr>
              <w:widowControl w:val="1"/>
              <w:ind/>
              <w:jc w:val="center"/>
            </w:pPr>
            <w:r>
              <w:t>5060</w:t>
            </w:r>
            <w:r>
              <w:t>7</w:t>
            </w:r>
            <w:r>
              <w:t>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4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40000">
            <w:pPr>
              <w:widowControl w:val="1"/>
              <w:ind/>
              <w:rPr>
                <w:i w:val="1"/>
              </w:rPr>
            </w:pPr>
            <w:r>
              <w:t>Корпоративная политика с учетом ГОСТ Р ИСО 26000-2012 (титульн</w:t>
            </w:r>
            <w:r>
              <w:t>ый</w:t>
            </w:r>
            <w:r>
              <w:t xml:space="preserve"> лист)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40000">
            <w:pPr>
              <w:widowControl w:val="1"/>
              <w:ind/>
              <w:jc w:val="center"/>
            </w:pPr>
            <w:r>
              <w:t>50</w:t>
            </w:r>
            <w:r>
              <w:t>60</w:t>
            </w:r>
            <w:r>
              <w:t>7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4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40000">
            <w:pPr>
              <w:widowControl w:val="1"/>
              <w:ind/>
            </w:pPr>
            <w:r>
              <w:t>Кадровая политика (титульн</w:t>
            </w:r>
            <w:r>
              <w:t>ый</w:t>
            </w:r>
            <w:r>
              <w:t xml:space="preserve"> лист)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40000">
            <w:pPr>
              <w:widowControl w:val="1"/>
              <w:ind/>
              <w:jc w:val="center"/>
            </w:pPr>
            <w:r>
              <w:t>50</w:t>
            </w:r>
            <w:r>
              <w:t>60</w:t>
            </w:r>
            <w:r>
              <w:t>7</w:t>
            </w:r>
            <w:r>
              <w:t>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4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40000">
            <w:pPr>
              <w:widowControl w:val="1"/>
              <w:ind/>
            </w:pPr>
            <w:r>
              <w:t xml:space="preserve">Документ по обеспечению социальной ответственности, в т.ч. по ГОСТ Р ИСО 26000-2012, для медицинской </w:t>
            </w:r>
            <w:r>
              <w:t xml:space="preserve">и образовательной деятельности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40000">
            <w:pPr>
              <w:widowControl w:val="1"/>
              <w:ind/>
              <w:jc w:val="center"/>
            </w:pPr>
            <w:r>
              <w:t>50</w:t>
            </w:r>
            <w:r>
              <w:t>60</w:t>
            </w:r>
            <w:r>
              <w:t>7</w:t>
            </w:r>
            <w:r>
              <w:t>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4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40000">
            <w:pPr>
              <w:widowControl w:val="1"/>
              <w:ind/>
            </w:pPr>
            <w:r>
              <w:t>Сертифицирована Система менеджмента социальной ответственности</w:t>
            </w:r>
          </w:p>
          <w:p w14:paraId="19040000">
            <w:pPr>
              <w:widowControl w:val="1"/>
              <w:ind/>
            </w:pPr>
            <w:r>
              <w:t xml:space="preserve">(по </w:t>
            </w:r>
            <w:r>
              <w:t>SA</w:t>
            </w:r>
            <w:r>
              <w:t xml:space="preserve"> 8000:2008)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40000">
            <w:pPr>
              <w:widowControl w:val="1"/>
              <w:ind/>
              <w:jc w:val="center"/>
            </w:pPr>
            <w:r>
              <w:t>50</w:t>
            </w:r>
            <w:r>
              <w:t>60</w:t>
            </w:r>
            <w:r>
              <w:t>7</w:t>
            </w:r>
            <w:r>
              <w:t>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4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4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40000">
            <w:pPr>
              <w:widowControl w:val="1"/>
              <w:ind/>
            </w:pPr>
            <w:r>
              <w:t>Положение</w:t>
            </w:r>
            <w:r>
              <w:t xml:space="preserve"> о конфиденциальной информации </w:t>
            </w:r>
            <w:r>
              <w:t>(титульн</w:t>
            </w:r>
            <w:r>
              <w:t>ый</w:t>
            </w:r>
            <w:r>
              <w:t xml:space="preserve"> лист)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40000">
            <w:pPr>
              <w:widowControl w:val="1"/>
              <w:ind/>
              <w:jc w:val="center"/>
            </w:pPr>
            <w:r>
              <w:t>50</w:t>
            </w:r>
            <w:r>
              <w:t>60</w:t>
            </w:r>
            <w:r>
              <w:t>7</w:t>
            </w:r>
            <w:r>
              <w:t>06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4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4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40000">
            <w:pPr>
              <w:widowControl w:val="1"/>
              <w:ind/>
            </w:pPr>
            <w:r>
              <w:t xml:space="preserve">Положение </w:t>
            </w:r>
            <w:r>
              <w:t xml:space="preserve">(политика) о коммерческой тайне </w:t>
            </w:r>
            <w:r>
              <w:t>(титульн</w:t>
            </w:r>
            <w:r>
              <w:t>ый</w:t>
            </w:r>
            <w:r>
              <w:t xml:space="preserve"> лист)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40000">
            <w:pPr>
              <w:widowControl w:val="1"/>
              <w:ind/>
              <w:jc w:val="center"/>
            </w:pPr>
            <w:r>
              <w:t>50</w:t>
            </w:r>
            <w:r>
              <w:t>60</w:t>
            </w:r>
            <w:r>
              <w:t>7</w:t>
            </w:r>
            <w:r>
              <w:t>07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40000">
            <w:pPr>
              <w:widowControl w:val="1"/>
              <w:ind/>
              <w:jc w:val="center"/>
            </w:pPr>
            <w:r>
              <w:rPr>
                <w:color w:val="000000"/>
              </w:rP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4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198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5040000">
            <w:pPr>
              <w:widowControl w:val="1"/>
              <w:tabs>
                <w:tab w:leader="none" w:pos="4153" w:val="center"/>
                <w:tab w:leader="none" w:pos="8306" w:val="right"/>
              </w:tabs>
              <w:ind/>
              <w:rPr>
                <w:color w:val="FFFFFF"/>
              </w:rPr>
            </w:pPr>
            <w:r>
              <w:rPr>
                <w:b w:val="1"/>
                <w:color w:val="FFFFFF"/>
              </w:rPr>
              <w:t>3.7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604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Блок информационного обеспечения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704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804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</w:p>
        </w:tc>
      </w:tr>
      <w:tr>
        <w:trPr>
          <w:trHeight w:hRule="atLeast" w:val="88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9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3.7.1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A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Участие </w:t>
            </w:r>
            <w:r>
              <w:rPr>
                <w:b w:val="1"/>
              </w:rPr>
              <w:t xml:space="preserve">предприятия в выставках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B04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2C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40000">
            <w:pPr>
              <w:widowControl w:val="1"/>
              <w:ind/>
            </w:pPr>
            <w:r>
              <w:t>Федеральных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40000">
            <w:pPr>
              <w:widowControl w:val="1"/>
              <w:ind/>
              <w:jc w:val="center"/>
            </w:pPr>
            <w:r>
              <w:t>50</w:t>
            </w:r>
            <w:r>
              <w:t>7</w:t>
            </w:r>
            <w:r>
              <w:t>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40000">
            <w:pPr>
              <w:widowControl w:val="1"/>
              <w:ind/>
            </w:pPr>
            <w:r>
              <w:t>Региональных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40000">
            <w:pPr>
              <w:widowControl w:val="1"/>
              <w:ind/>
              <w:jc w:val="center"/>
            </w:pPr>
            <w:r>
              <w:t>50</w:t>
            </w:r>
            <w:r>
              <w:t>7</w:t>
            </w:r>
            <w:r>
              <w:t>0102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40000">
            <w:pPr>
              <w:widowControl w:val="1"/>
              <w:ind/>
            </w:pPr>
            <w:r>
              <w:t>Зарубежных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40000">
            <w:pPr>
              <w:widowControl w:val="1"/>
              <w:ind/>
              <w:jc w:val="center"/>
            </w:pPr>
            <w:r>
              <w:t>50</w:t>
            </w:r>
            <w:r>
              <w:t>7</w:t>
            </w:r>
            <w:r>
              <w:t>0103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32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9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3.7.2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A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Награды пре</w:t>
            </w:r>
            <w:r>
              <w:rPr>
                <w:b w:val="1"/>
              </w:rPr>
              <w:t>дприятия за участие в конкурсах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B04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3C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40000">
            <w:pPr>
              <w:widowControl w:val="1"/>
              <w:ind w:right="-33"/>
            </w:pPr>
            <w:r>
              <w:t xml:space="preserve">Предприятие Лауреат (Дипломант) Премий Правительства РФ в области качества </w:t>
            </w:r>
            <w:r>
              <w:rPr>
                <w:b w:val="1"/>
                <w:i w:val="1"/>
              </w:rPr>
              <w:t xml:space="preserve">(указать </w:t>
            </w:r>
            <w:r>
              <w:rPr>
                <w:b w:val="1"/>
                <w:i w:val="1"/>
              </w:rPr>
              <w:t xml:space="preserve">информацию </w:t>
            </w:r>
            <w:r>
              <w:rPr>
                <w:b w:val="1"/>
                <w:i w:val="1"/>
              </w:rPr>
              <w:t>здесь)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40000">
            <w:pPr>
              <w:widowControl w:val="1"/>
              <w:ind/>
              <w:jc w:val="center"/>
            </w:pPr>
            <w:r>
              <w:t>50</w:t>
            </w:r>
            <w:r>
              <w:t>7</w:t>
            </w:r>
            <w:r>
              <w:t>0</w:t>
            </w:r>
            <w:r>
              <w:t>2</w:t>
            </w:r>
            <w:r>
              <w:t>0</w:t>
            </w:r>
            <w: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40000">
            <w:pPr>
              <w:widowControl w:val="1"/>
              <w:ind/>
            </w:pPr>
            <w:r>
              <w:t xml:space="preserve">Предприятие Лауреат (Дипломант) международных и региональных премий в области качества </w:t>
            </w:r>
            <w:r>
              <w:rPr>
                <w:b w:val="1"/>
                <w:i w:val="1"/>
              </w:rPr>
              <w:t xml:space="preserve">(указать </w:t>
            </w:r>
            <w:r>
              <w:rPr>
                <w:b w:val="1"/>
                <w:i w:val="1"/>
              </w:rPr>
              <w:t xml:space="preserve">информацию </w:t>
            </w:r>
            <w:r>
              <w:rPr>
                <w:b w:val="1"/>
                <w:i w:val="1"/>
              </w:rPr>
              <w:t>здесь)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4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4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40000">
            <w:pPr>
              <w:widowControl w:val="1"/>
              <w:ind/>
              <w:jc w:val="center"/>
              <w:rPr>
                <w:b w:val="1"/>
                <w:color w:val="000000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40000">
            <w:pPr>
              <w:widowControl w:val="1"/>
              <w:ind/>
            </w:pPr>
            <w:r>
              <w:t>Участие в Конкурсе Программы «100 лучших товаров России»</w:t>
            </w:r>
            <w:r>
              <w:rPr>
                <w:i w:val="1"/>
              </w:rPr>
              <w:t xml:space="preserve"> </w:t>
            </w:r>
            <w:r>
              <w:rPr>
                <w:b w:val="1"/>
                <w:i w:val="1"/>
              </w:rPr>
              <w:t>(указать года здесь)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40000">
            <w:pPr>
              <w:widowControl w:val="1"/>
              <w:ind/>
              <w:jc w:val="center"/>
            </w:pPr>
            <w:r>
              <w:t>50</w:t>
            </w:r>
            <w:r>
              <w:t>7</w:t>
            </w:r>
            <w:r>
              <w:t>020</w:t>
            </w: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40000">
            <w:pPr>
              <w:widowControl w:val="1"/>
              <w:ind/>
            </w:pPr>
            <w:r>
              <w:t xml:space="preserve">Призы других федеральных конкурсов </w:t>
            </w:r>
            <w:r>
              <w:rPr>
                <w:b w:val="1"/>
                <w:i w:val="1"/>
              </w:rPr>
              <w:t>(</w:t>
            </w:r>
            <w:r>
              <w:rPr>
                <w:b w:val="1"/>
                <w:i w:val="1"/>
              </w:rPr>
              <w:t xml:space="preserve">указать </w:t>
            </w:r>
            <w:r>
              <w:rPr>
                <w:b w:val="1"/>
                <w:i w:val="1"/>
              </w:rPr>
              <w:t>здесь</w:t>
            </w:r>
            <w:r>
              <w:rPr>
                <w:b w:val="1"/>
                <w:i w:val="1"/>
              </w:rPr>
              <w:t xml:space="preserve"> название Конкурса и год)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40000">
            <w:pPr>
              <w:widowControl w:val="1"/>
              <w:ind/>
              <w:jc w:val="center"/>
            </w:pPr>
            <w:r>
              <w:t>5</w:t>
            </w:r>
            <w:r>
              <w:t>070</w:t>
            </w:r>
            <w:r>
              <w:t>2</w:t>
            </w:r>
            <w:r>
              <w:t>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40000">
            <w:pPr>
              <w:widowControl w:val="1"/>
              <w:ind/>
            </w:pPr>
            <w:r>
              <w:t xml:space="preserve">Призы региональных конкурсов </w:t>
            </w:r>
            <w:r>
              <w:rPr>
                <w:b w:val="1"/>
                <w:i w:val="1"/>
              </w:rPr>
              <w:t>(</w:t>
            </w:r>
            <w:r>
              <w:rPr>
                <w:b w:val="1"/>
                <w:i w:val="1"/>
              </w:rPr>
              <w:t xml:space="preserve">указать </w:t>
            </w:r>
            <w:r>
              <w:rPr>
                <w:b w:val="1"/>
                <w:i w:val="1"/>
              </w:rPr>
              <w:t>здесь</w:t>
            </w:r>
            <w:r>
              <w:rPr>
                <w:b w:val="1"/>
                <w:i w:val="1"/>
              </w:rPr>
              <w:t xml:space="preserve"> название Конкурса и год)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40000">
            <w:pPr>
              <w:widowControl w:val="1"/>
              <w:ind/>
              <w:jc w:val="center"/>
            </w:pPr>
            <w:r>
              <w:t>50</w:t>
            </w:r>
            <w:r>
              <w:t>7</w:t>
            </w:r>
            <w:r>
              <w:t>020</w:t>
            </w:r>
            <w: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40000">
            <w:pPr>
              <w:widowControl w:val="1"/>
              <w:ind/>
            </w:pPr>
            <w:r>
              <w:t xml:space="preserve">Призы зарубежных конкурсов </w:t>
            </w:r>
            <w:r>
              <w:rPr>
                <w:b w:val="1"/>
                <w:i w:val="1"/>
              </w:rPr>
              <w:t>(</w:t>
            </w:r>
            <w:r>
              <w:rPr>
                <w:b w:val="1"/>
                <w:i w:val="1"/>
              </w:rPr>
              <w:t xml:space="preserve">указать </w:t>
            </w:r>
            <w:r>
              <w:rPr>
                <w:b w:val="1"/>
                <w:i w:val="1"/>
              </w:rPr>
              <w:t>здесь</w:t>
            </w:r>
            <w:r>
              <w:rPr>
                <w:b w:val="1"/>
                <w:i w:val="1"/>
              </w:rPr>
              <w:t xml:space="preserve"> название Конкурса и год)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40000">
            <w:pPr>
              <w:widowControl w:val="1"/>
              <w:ind/>
              <w:jc w:val="center"/>
            </w:pPr>
            <w:r>
              <w:t>50</w:t>
            </w:r>
            <w:r>
              <w:t>7</w:t>
            </w:r>
            <w:r>
              <w:t>020</w:t>
            </w:r>
            <w: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62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5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3.7.3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6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Собственные документирова</w:t>
            </w:r>
            <w:r>
              <w:rPr>
                <w:b w:val="1"/>
              </w:rPr>
              <w:t>нные идентификационные знаки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704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58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40000">
            <w:pPr>
              <w:widowControl w:val="1"/>
              <w:ind/>
            </w:pPr>
            <w:r>
              <w:t>Логотип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40000">
            <w:pPr>
              <w:widowControl w:val="1"/>
              <w:ind/>
              <w:jc w:val="center"/>
            </w:pPr>
            <w:r>
              <w:t>50</w:t>
            </w:r>
            <w:r>
              <w:t>7</w:t>
            </w:r>
            <w:r>
              <w:t>0301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40000">
            <w:pPr>
              <w:widowControl w:val="1"/>
              <w:ind/>
            </w:pPr>
            <w:r>
              <w:t>Коммерческое обозначение предприятия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40000">
            <w:pPr>
              <w:widowControl w:val="1"/>
              <w:ind/>
              <w:jc w:val="center"/>
            </w:pPr>
            <w:r>
              <w:t>50</w:t>
            </w:r>
            <w:r>
              <w:t>7</w:t>
            </w:r>
            <w:r>
              <w:t>0302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40000">
            <w:pPr>
              <w:widowControl w:val="1"/>
              <w:ind/>
            </w:pPr>
            <w:r>
              <w:t>Иное, в т.ч. наличие собственных пиктограмм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40000">
            <w:pPr>
              <w:widowControl w:val="1"/>
              <w:ind/>
              <w:jc w:val="center"/>
            </w:pPr>
            <w:r>
              <w:t>50</w:t>
            </w:r>
            <w:r>
              <w:t>7</w:t>
            </w:r>
            <w:r>
              <w:t>0303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5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3.7.4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6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Комплекс мероприятий по рекламно- информационному сопровождению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704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68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40000">
            <w:pPr>
              <w:widowControl w:val="1"/>
              <w:ind/>
            </w:pPr>
            <w:r>
              <w:t>Рекламная стратегия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40000">
            <w:pPr>
              <w:widowControl w:val="1"/>
              <w:ind/>
              <w:jc w:val="center"/>
            </w:pPr>
            <w:r>
              <w:t>50</w:t>
            </w:r>
            <w:r>
              <w:t>7</w:t>
            </w:r>
            <w:r>
              <w:t>0401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40000">
            <w:pPr>
              <w:widowControl w:val="1"/>
              <w:ind/>
            </w:pPr>
            <w:r>
              <w:t>Периодические рекламные акции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40000">
            <w:pPr>
              <w:widowControl w:val="1"/>
              <w:ind/>
              <w:jc w:val="center"/>
            </w:pPr>
            <w:r>
              <w:t>5</w:t>
            </w:r>
            <w:r>
              <w:t>070</w:t>
            </w:r>
            <w:r>
              <w:t>4</w:t>
            </w:r>
            <w:r>
              <w:t>0</w:t>
            </w: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40000">
            <w:pPr>
              <w:widowControl w:val="1"/>
              <w:ind/>
            </w:pPr>
            <w:r>
              <w:t>Рекламная политика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40000">
            <w:pPr>
              <w:widowControl w:val="1"/>
              <w:ind/>
              <w:jc w:val="center"/>
            </w:pPr>
            <w:r>
              <w:t>50</w:t>
            </w:r>
            <w:r>
              <w:t>7</w:t>
            </w:r>
            <w:r>
              <w:t>0403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40000">
            <w:pPr>
              <w:widowControl w:val="1"/>
              <w:ind/>
            </w:pPr>
            <w:r>
              <w:t>Маркетинговая политика, география и динамика продаж услуги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40000">
            <w:pPr>
              <w:widowControl w:val="1"/>
              <w:ind/>
              <w:jc w:val="center"/>
            </w:pPr>
            <w:r>
              <w:t>5</w:t>
            </w:r>
            <w:r>
              <w:t>070</w:t>
            </w:r>
            <w:r>
              <w:t>4</w:t>
            </w:r>
            <w:r>
              <w:t>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40000">
            <w:pPr>
              <w:widowControl w:val="1"/>
              <w:ind/>
            </w:pPr>
            <w:r>
              <w:t>Инфо</w:t>
            </w:r>
            <w:r>
              <w:t>рмационная политика предприятия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40000">
            <w:pPr>
              <w:widowControl w:val="1"/>
              <w:ind/>
              <w:jc w:val="center"/>
            </w:pPr>
            <w:r>
              <w:t>5</w:t>
            </w:r>
            <w:r>
              <w:t>070</w:t>
            </w:r>
            <w:r>
              <w:t>4</w:t>
            </w:r>
            <w:r>
              <w:t>0</w:t>
            </w:r>
            <w: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40000">
            <w:pPr>
              <w:widowControl w:val="1"/>
              <w:ind/>
            </w:pPr>
            <w:r>
              <w:t>Наличие QR-кода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40000">
            <w:pPr>
              <w:widowControl w:val="1"/>
              <w:ind/>
              <w:jc w:val="center"/>
            </w:pPr>
            <w:r>
              <w:t>5</w:t>
            </w:r>
            <w:r>
              <w:t>070</w:t>
            </w:r>
            <w:r>
              <w:t>4</w:t>
            </w:r>
            <w:r>
              <w:t>0</w:t>
            </w:r>
            <w: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6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104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3.8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2040000">
            <w:pPr>
              <w:widowControl w:val="1"/>
              <w:ind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 xml:space="preserve">Блок товарно-финансовый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3040000">
            <w:pPr>
              <w:widowControl w:val="1"/>
              <w:ind/>
              <w:rPr>
                <w:b w:val="1"/>
                <w:color w:val="FFFFFF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404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</w:p>
        </w:tc>
      </w:tr>
      <w:tr>
        <w:trPr>
          <w:trHeight w:hRule="atLeast" w:val="1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5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3.8.1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6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Спрос на конкурсную услугу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704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88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40000">
            <w:pPr>
              <w:widowControl w:val="1"/>
              <w:ind/>
            </w:pPr>
            <w:r>
              <w:t>Опережает предложение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40000">
            <w:pPr>
              <w:widowControl w:val="1"/>
              <w:ind w:firstLine="107" w:left="-107"/>
              <w:jc w:val="center"/>
            </w:pPr>
            <w:r>
              <w:t>5</w:t>
            </w:r>
            <w:r>
              <w:t>080201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40000">
            <w:pPr>
              <w:widowControl w:val="1"/>
              <w:ind w:firstLine="107" w:left="-107"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40000">
            <w:pPr>
              <w:widowControl w:val="1"/>
              <w:ind/>
            </w:pPr>
            <w:r>
              <w:t>Совпадает с предложением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40000">
            <w:pPr>
              <w:widowControl w:val="1"/>
              <w:ind/>
              <w:jc w:val="center"/>
            </w:pPr>
            <w:r>
              <w:t>5</w:t>
            </w:r>
            <w:r>
              <w:t>080202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40000">
            <w:pPr>
              <w:widowControl w:val="1"/>
              <w:ind/>
            </w:pPr>
            <w:r>
              <w:t>Ниже предложения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40000">
            <w:pPr>
              <w:widowControl w:val="1"/>
              <w:ind w:firstLine="107" w:left="-107"/>
              <w:jc w:val="center"/>
            </w:pPr>
            <w:r>
              <w:t>5</w:t>
            </w:r>
            <w:r>
              <w:t>08020</w:t>
            </w:r>
            <w: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40000">
            <w:pPr>
              <w:widowControl w:val="1"/>
              <w:ind w:firstLine="107" w:left="-107"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40000">
            <w:pPr>
              <w:widowControl w:val="1"/>
              <w:ind/>
            </w:pPr>
            <w:r>
              <w:t>Политика управления ассортиментом продукции (скан)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40000">
            <w:pPr>
              <w:widowControl w:val="1"/>
              <w:ind/>
              <w:jc w:val="center"/>
            </w:pPr>
            <w:r>
              <w:t>5</w:t>
            </w:r>
            <w:r>
              <w:t>08020</w:t>
            </w:r>
            <w: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146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9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3.8.2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A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Реализация конкурсной услуги на рынках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B04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9C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14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40000">
            <w:pPr>
              <w:widowControl w:val="1"/>
              <w:ind/>
            </w:pPr>
            <w:r>
              <w:t>Внутренний рынок региона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40000">
            <w:pPr>
              <w:widowControl w:val="1"/>
              <w:ind/>
              <w:jc w:val="center"/>
            </w:pPr>
            <w:r>
              <w:t>5080101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40000">
            <w:pPr>
              <w:widowControl w:val="1"/>
              <w:ind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11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40000">
            <w:pPr>
              <w:widowControl w:val="1"/>
              <w:ind/>
            </w:pPr>
            <w:r>
              <w:t>Другие регионы России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40000">
            <w:pPr>
              <w:widowControl w:val="1"/>
              <w:ind/>
              <w:jc w:val="center"/>
            </w:pPr>
            <w:r>
              <w:t>5080102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40000">
            <w:pPr>
              <w:widowControl w:val="1"/>
              <w:ind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11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40000">
            <w:pPr>
              <w:widowControl w:val="1"/>
              <w:ind/>
            </w:pPr>
            <w:r>
              <w:t>Страны СНГ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40000">
            <w:pPr>
              <w:widowControl w:val="1"/>
              <w:ind/>
              <w:jc w:val="center"/>
            </w:pPr>
            <w:r>
              <w:t>5080103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40000">
            <w:pPr>
              <w:widowControl w:val="1"/>
              <w:ind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11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40000">
            <w:pPr>
              <w:widowControl w:val="1"/>
              <w:ind/>
            </w:pPr>
            <w:r>
              <w:t>Зарубежные страны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40000">
            <w:pPr>
              <w:widowControl w:val="1"/>
              <w:ind/>
              <w:jc w:val="center"/>
            </w:pPr>
            <w:r>
              <w:t>5080104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40000">
            <w:pPr>
              <w:widowControl w:val="1"/>
              <w:ind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377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D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3.8.3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E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Обеспечение импортозамещения в областях видов</w:t>
            </w:r>
            <w:r>
              <w:rPr>
                <w:b w:val="1"/>
              </w:rPr>
              <w:t xml:space="preserve"> и технологий оказания услуг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AF04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B0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  <w:shd w:fill="A6A6A6" w:val="clear"/>
              </w:rPr>
              <w:t>(Х)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40000">
            <w:pPr>
              <w:widowControl w:val="1"/>
              <w:ind/>
            </w:pPr>
            <w:r>
              <w:t>Осуществляется и финансируется по реги</w:t>
            </w:r>
            <w:r>
              <w:t xml:space="preserve">ональной программе в текущем году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40000">
            <w:pPr>
              <w:widowControl w:val="1"/>
              <w:ind/>
              <w:jc w:val="center"/>
            </w:pPr>
            <w:r>
              <w:t>5080301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40000">
            <w:pPr>
              <w:widowControl w:val="1"/>
              <w:ind/>
            </w:pPr>
            <w:r>
              <w:t xml:space="preserve">Осуществляется по локальной программе за счет самофинансирования в </w:t>
            </w:r>
            <w:r>
              <w:t>текущем году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40000">
            <w:pPr>
              <w:widowControl w:val="1"/>
              <w:ind/>
              <w:jc w:val="center"/>
            </w:pPr>
            <w:r>
              <w:t>5080302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40000">
            <w:pPr>
              <w:widowControl w:val="1"/>
              <w:ind/>
            </w:pPr>
            <w:r>
              <w:t xml:space="preserve">Внесено в план импортозамещения на </w:t>
            </w:r>
            <w:r>
              <w:t xml:space="preserve">текущий </w:t>
            </w:r>
            <w:r>
              <w:t xml:space="preserve">год 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40000">
            <w:pPr>
              <w:widowControl w:val="1"/>
              <w:ind/>
              <w:jc w:val="center"/>
            </w:pPr>
            <w:r>
              <w:t>5080303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40000">
            <w:pPr>
              <w:widowControl w:val="1"/>
              <w:ind/>
            </w:pPr>
            <w:r>
              <w:t xml:space="preserve">Внесено в план импортозамещения на </w:t>
            </w:r>
            <w:r>
              <w:t>последующие годы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40000">
            <w:pPr>
              <w:widowControl w:val="1"/>
              <w:ind/>
              <w:jc w:val="center"/>
            </w:pPr>
            <w:r>
              <w:t>5080304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40000">
            <w:pPr>
              <w:widowControl w:val="1"/>
              <w:ind/>
            </w:pPr>
            <w:r>
              <w:t xml:space="preserve">Другая </w:t>
            </w:r>
            <w:r>
              <w:t>информация по импортозамещению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40000">
            <w:pPr>
              <w:widowControl w:val="1"/>
              <w:ind/>
              <w:jc w:val="center"/>
            </w:pPr>
            <w:r>
              <w:t>508030</w:t>
            </w:r>
            <w: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40000">
            <w:pPr>
              <w:widowControl w:val="1"/>
              <w:ind/>
              <w:jc w:val="center"/>
            </w:pPr>
            <w:r>
              <w:t>скан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5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>3.8.4</w:t>
            </w:r>
          </w:p>
        </w:tc>
        <w:tc>
          <w:tcPr>
            <w:tcW w:type="dxa" w:w="8377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6040000">
            <w:pPr>
              <w:widowControl w:val="1"/>
              <w:ind/>
              <w:rPr>
                <w:b w:val="1"/>
              </w:rPr>
            </w:pPr>
            <w:r>
              <w:rPr>
                <w:b w:val="1"/>
              </w:rPr>
              <w:t xml:space="preserve">Прирост объема оказания конкурсной услуги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7040000">
            <w:pPr>
              <w:widowControl w:val="1"/>
              <w:ind/>
              <w:rPr>
                <w:b w:val="1"/>
              </w:rPr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C8040000">
            <w:pPr>
              <w:widowControl w:val="1"/>
              <w:ind/>
              <w:jc w:val="center"/>
              <w:rPr>
                <w:b w:val="1"/>
                <w:color w:val="FFFFFF"/>
              </w:rPr>
            </w:pPr>
            <w:r>
              <w:rPr>
                <w:b w:val="1"/>
                <w:color w:val="FFFFFF"/>
              </w:rPr>
              <w:t>(%)</w:t>
            </w: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40000">
            <w:pPr>
              <w:widowControl w:val="1"/>
              <w:ind/>
            </w:pPr>
            <w:r>
              <w:t>Предшествующий год</w:t>
            </w:r>
            <w:r>
              <w:t xml:space="preserve"> (факт)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40000">
            <w:pPr>
              <w:widowControl w:val="1"/>
              <w:ind/>
              <w:jc w:val="center"/>
            </w:pPr>
            <w:r>
              <w:t>5080401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55"/>
        </w:trPr>
        <w:tc>
          <w:tcPr>
            <w:tcW w:type="dxa" w:w="8081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40000">
            <w:pPr>
              <w:widowControl w:val="1"/>
              <w:ind/>
            </w:pPr>
            <w:r>
              <w:t>Текущий год</w:t>
            </w:r>
            <w:r>
              <w:t xml:space="preserve"> (план)</w:t>
            </w:r>
          </w:p>
        </w:tc>
        <w:tc>
          <w:tcPr>
            <w:tcW w:type="dxa" w:w="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40000">
            <w:pPr>
              <w:widowControl w:val="1"/>
              <w:ind/>
              <w:jc w:val="center"/>
            </w:pPr>
            <w:r>
              <w:t>5</w:t>
            </w:r>
            <w:r>
              <w:t>0</w:t>
            </w:r>
            <w:r>
              <w:t>8</w:t>
            </w:r>
            <w:r>
              <w:t>0</w:t>
            </w:r>
            <w:r>
              <w:t>4</w:t>
            </w:r>
            <w:r>
              <w:t>02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40000">
            <w:pPr>
              <w:widowControl w:val="1"/>
              <w:ind/>
              <w:jc w:val="center"/>
            </w:pP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40000">
            <w:pPr>
              <w:widowControl w:val="1"/>
              <w:ind/>
              <w:jc w:val="center"/>
              <w:rPr>
                <w:b w:val="1"/>
              </w:rPr>
            </w:pPr>
          </w:p>
        </w:tc>
      </w:tr>
      <w:tr>
        <w:trPr>
          <w:trHeight w:hRule="atLeast" w:val="284"/>
        </w:trPr>
        <w:tc>
          <w:tcPr>
            <w:tcW w:type="dxa" w:w="10490"/>
            <w:gridSpan w:val="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104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color w:val="FFFFFF"/>
              </w:rPr>
              <w:t>Согласование</w:t>
            </w:r>
            <w:r>
              <w:rPr>
                <w:b w:val="1"/>
                <w:color w:val="FFFFFF"/>
              </w:rPr>
              <w:t xml:space="preserve"> данных</w:t>
            </w:r>
            <w:r>
              <w:rPr>
                <w:b w:val="1"/>
                <w:color w:val="FFFFFF"/>
              </w:rPr>
              <w:t xml:space="preserve"> </w:t>
            </w:r>
            <w:r>
              <w:rPr>
                <w:b w:val="1"/>
                <w:color w:val="FFFFFF"/>
              </w:rPr>
              <w:t xml:space="preserve">анкеты </w:t>
            </w:r>
            <w:r>
              <w:rPr>
                <w:b w:val="1"/>
                <w:color w:val="FFFFFF"/>
              </w:rPr>
              <w:t>со службами предприятия</w:t>
            </w:r>
          </w:p>
        </w:tc>
      </w:tr>
      <w:tr>
        <w:trPr>
          <w:trHeight w:hRule="atLeast" w:val="482"/>
        </w:trPr>
        <w:tc>
          <w:tcPr>
            <w:tcW w:type="dxa" w:w="5901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2040000">
            <w:pPr>
              <w:widowControl w:val="1"/>
              <w:ind/>
              <w:jc w:val="center"/>
            </w:pPr>
            <w:r>
              <w:t xml:space="preserve">Наименование подразделения или службы предприятия </w:t>
            </w:r>
            <w:r>
              <w:br/>
            </w:r>
            <w:r>
              <w:t>(отделы качества, рекламы и маркетинга, гл. энергетика, гл. технолога, др.)</w:t>
            </w:r>
          </w:p>
        </w:tc>
        <w:tc>
          <w:tcPr>
            <w:tcW w:type="dxa" w:w="458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6A6A6" w:val="clear"/>
            <w:vAlign w:val="center"/>
          </w:tcPr>
          <w:p w14:paraId="D3040000">
            <w:pPr>
              <w:widowControl w:val="1"/>
              <w:ind/>
              <w:jc w:val="center"/>
            </w:pPr>
            <w:r>
              <w:t>ФИО и подпись</w:t>
            </w:r>
          </w:p>
          <w:p w14:paraId="D4040000">
            <w:pPr>
              <w:widowControl w:val="1"/>
              <w:ind/>
              <w:jc w:val="center"/>
            </w:pPr>
            <w:r>
              <w:t>руководителя подразделения</w:t>
            </w:r>
          </w:p>
        </w:tc>
      </w:tr>
      <w:tr>
        <w:trPr>
          <w:trHeight w:hRule="atLeast" w:val="207"/>
        </w:trPr>
        <w:tc>
          <w:tcPr>
            <w:tcW w:type="dxa" w:w="5901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40000">
            <w:pPr>
              <w:widowControl w:val="1"/>
              <w:ind/>
            </w:pPr>
          </w:p>
        </w:tc>
        <w:tc>
          <w:tcPr>
            <w:tcW w:type="dxa" w:w="458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40000">
            <w:pPr>
              <w:widowControl w:val="1"/>
              <w:ind/>
              <w:jc w:val="center"/>
            </w:pPr>
          </w:p>
        </w:tc>
      </w:tr>
      <w:tr>
        <w:trPr>
          <w:trHeight w:hRule="atLeast" w:val="322"/>
        </w:trPr>
        <w:tc>
          <w:tcPr>
            <w:tcW w:type="dxa" w:w="696"/>
            <w:tcBorders>
              <w:top w:color="000000" w:sz="4" w:val="single"/>
              <w:left w:color="000000" w:sz="4" w:val="nil"/>
              <w:bottom w:color="000000" w:sz="4" w:val="nil"/>
              <w:right w:color="000000" w:sz="4" w:val="nil"/>
            </w:tcBorders>
          </w:tcPr>
          <w:p w14:paraId="D7040000">
            <w:pPr>
              <w:widowControl w:val="1"/>
              <w:ind/>
            </w:pPr>
          </w:p>
        </w:tc>
        <w:tc>
          <w:tcPr>
            <w:tcW w:type="dxa" w:w="3190"/>
            <w:gridSpan w:val="6"/>
            <w:tcBorders>
              <w:top w:color="000000" w:sz="4" w:val="single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D8040000">
            <w:pPr>
              <w:widowControl w:val="1"/>
              <w:ind/>
            </w:pPr>
          </w:p>
        </w:tc>
        <w:tc>
          <w:tcPr>
            <w:tcW w:type="dxa" w:w="326"/>
            <w:tcBorders>
              <w:top w:color="000000" w:sz="4" w:val="single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D9040000">
            <w:pPr>
              <w:widowControl w:val="1"/>
              <w:ind/>
            </w:pPr>
          </w:p>
          <w:p w14:paraId="DA040000">
            <w:pPr>
              <w:widowControl w:val="1"/>
              <w:ind/>
              <w:jc w:val="right"/>
            </w:pPr>
            <w:r>
              <w:t>«</w:t>
            </w:r>
          </w:p>
        </w:tc>
        <w:tc>
          <w:tcPr>
            <w:tcW w:type="dxa" w:w="750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nil"/>
            </w:tcBorders>
            <w:vAlign w:val="center"/>
          </w:tcPr>
          <w:p w14:paraId="DB040000">
            <w:pPr>
              <w:widowControl w:val="1"/>
              <w:ind/>
            </w:pPr>
          </w:p>
        </w:tc>
        <w:tc>
          <w:tcPr>
            <w:tcW w:type="dxa" w:w="236"/>
            <w:gridSpan w:val="2"/>
            <w:tcBorders>
              <w:top w:color="000000" w:sz="4" w:val="single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DC040000">
            <w:pPr>
              <w:widowControl w:val="1"/>
              <w:ind w:left="-107"/>
            </w:pPr>
          </w:p>
          <w:p w14:paraId="DD040000">
            <w:pPr>
              <w:widowControl w:val="1"/>
              <w:ind w:left="-107"/>
            </w:pPr>
            <w:r>
              <w:t>»</w:t>
            </w:r>
          </w:p>
        </w:tc>
        <w:tc>
          <w:tcPr>
            <w:tcW w:type="dxa" w:w="2883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nil"/>
            </w:tcBorders>
            <w:vAlign w:val="center"/>
          </w:tcPr>
          <w:p w14:paraId="DE040000">
            <w:pPr>
              <w:widowControl w:val="1"/>
              <w:ind/>
            </w:pPr>
          </w:p>
        </w:tc>
        <w:tc>
          <w:tcPr>
            <w:tcW w:type="dxa" w:w="2409"/>
            <w:gridSpan w:val="5"/>
            <w:tcBorders>
              <w:top w:color="000000" w:sz="4" w:val="single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DF040000">
            <w:pPr>
              <w:widowControl w:val="1"/>
              <w:ind/>
            </w:pPr>
          </w:p>
          <w:p w14:paraId="E0040000">
            <w:pPr>
              <w:widowControl w:val="1"/>
              <w:ind/>
            </w:pPr>
            <w:r>
              <w:t>20</w:t>
            </w:r>
            <w:r>
              <w:t>2</w:t>
            </w:r>
            <w:r>
              <w:t xml:space="preserve">6 </w:t>
            </w:r>
            <w:r>
              <w:t>г.</w:t>
            </w:r>
          </w:p>
        </w:tc>
      </w:tr>
      <w:tr>
        <w:trPr>
          <w:trHeight w:hRule="atLeast" w:val="322"/>
        </w:trPr>
        <w:tc>
          <w:tcPr>
            <w:tcW w:type="dxa" w:w="69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1040000">
            <w:pPr>
              <w:widowControl w:val="1"/>
              <w:ind/>
            </w:pPr>
          </w:p>
        </w:tc>
        <w:tc>
          <w:tcPr>
            <w:tcW w:type="dxa" w:w="3190"/>
            <w:gridSpan w:val="6"/>
            <w:tcBorders>
              <w:top w:color="000000" w:sz="4" w:val="nil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E2040000">
            <w:pPr>
              <w:widowControl w:val="1"/>
              <w:ind/>
            </w:pPr>
          </w:p>
        </w:tc>
        <w:tc>
          <w:tcPr>
            <w:tcW w:type="dxa" w:w="326"/>
            <w:tcBorders>
              <w:top w:color="000000" w:sz="4" w:val="nil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E3040000">
            <w:pPr>
              <w:widowControl w:val="1"/>
              <w:ind/>
            </w:pPr>
          </w:p>
        </w:tc>
        <w:tc>
          <w:tcPr>
            <w:tcW w:type="dxa" w:w="750"/>
            <w:gridSpan w:val="3"/>
            <w:tcBorders>
              <w:top w:color="000000" w:sz="4" w:val="single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E4040000">
            <w:pPr>
              <w:widowControl w:val="1"/>
              <w:ind/>
            </w:pPr>
          </w:p>
        </w:tc>
        <w:tc>
          <w:tcPr>
            <w:tcW w:type="dxa" w:w="236"/>
            <w:gridSpan w:val="2"/>
            <w:tcBorders>
              <w:top w:color="000000" w:sz="4" w:val="nil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E5040000">
            <w:pPr>
              <w:widowControl w:val="1"/>
              <w:ind w:left="-107"/>
            </w:pPr>
          </w:p>
        </w:tc>
        <w:tc>
          <w:tcPr>
            <w:tcW w:type="dxa" w:w="2883"/>
            <w:gridSpan w:val="3"/>
            <w:tcBorders>
              <w:top w:color="000000" w:sz="4" w:val="single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E6040000">
            <w:pPr>
              <w:widowControl w:val="1"/>
              <w:ind/>
            </w:pPr>
          </w:p>
        </w:tc>
        <w:tc>
          <w:tcPr>
            <w:tcW w:type="dxa" w:w="2409"/>
            <w:gridSpan w:val="5"/>
            <w:tcBorders>
              <w:top w:color="000000" w:sz="4" w:val="nil"/>
              <w:left w:sz="4" w:val="nil"/>
              <w:bottom w:color="000000" w:sz="4" w:val="nil"/>
              <w:right w:color="000000" w:sz="4" w:val="nil"/>
            </w:tcBorders>
            <w:vAlign w:val="center"/>
          </w:tcPr>
          <w:p w14:paraId="E7040000">
            <w:pPr>
              <w:widowControl w:val="1"/>
              <w:ind/>
            </w:pPr>
          </w:p>
        </w:tc>
      </w:tr>
      <w:tr>
        <w:trPr>
          <w:trHeight w:hRule="atLeast" w:val="415"/>
        </w:trPr>
        <w:tc>
          <w:tcPr>
            <w:tcW w:type="dxa" w:w="3608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E8040000">
            <w:pPr>
              <w:widowControl w:val="1"/>
              <w:ind/>
            </w:pPr>
            <w:r>
              <w:t xml:space="preserve">Руководитель </w:t>
            </w:r>
          </w:p>
          <w:p w14:paraId="E9040000">
            <w:pPr>
              <w:widowControl w:val="1"/>
              <w:ind/>
            </w:pPr>
            <w:r>
              <w:t>предприятия</w:t>
            </w:r>
          </w:p>
        </w:tc>
        <w:tc>
          <w:tcPr>
            <w:tcW w:type="dxa" w:w="649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EA040000">
            <w:pPr>
              <w:widowControl w:val="1"/>
              <w:ind/>
              <w:jc w:val="center"/>
            </w:pPr>
          </w:p>
        </w:tc>
        <w:tc>
          <w:tcPr>
            <w:tcW w:type="dxa" w:w="6233"/>
            <w:gridSpan w:val="1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vAlign w:val="bottom"/>
          </w:tcPr>
          <w:p w14:paraId="EB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69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C040000">
            <w:pPr>
              <w:widowControl w:val="1"/>
              <w:ind/>
            </w:pPr>
          </w:p>
        </w:tc>
        <w:tc>
          <w:tcPr>
            <w:tcW w:type="dxa" w:w="112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D040000">
            <w:pPr>
              <w:widowControl w:val="1"/>
              <w:ind/>
            </w:pPr>
          </w:p>
        </w:tc>
        <w:tc>
          <w:tcPr>
            <w:tcW w:type="dxa" w:w="1791"/>
            <w:tcBorders>
              <w:top w:color="000000" w:sz="4" w:val="single"/>
              <w:left w:color="000000" w:sz="4" w:val="nil"/>
              <w:bottom w:color="000000" w:sz="4" w:val="nil"/>
              <w:right w:color="000000" w:sz="4" w:val="nil"/>
            </w:tcBorders>
          </w:tcPr>
          <w:p w14:paraId="EE040000">
            <w:pPr>
              <w:widowControl w:val="1"/>
              <w:ind/>
              <w:jc w:val="center"/>
            </w:pPr>
            <w:r>
              <w:t>(подпись)</w:t>
            </w:r>
          </w:p>
        </w:tc>
        <w:tc>
          <w:tcPr>
            <w:tcW w:type="dxa" w:w="649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F040000">
            <w:pPr>
              <w:widowControl w:val="1"/>
              <w:ind/>
            </w:pPr>
          </w:p>
        </w:tc>
        <w:tc>
          <w:tcPr>
            <w:tcW w:type="dxa" w:w="6233"/>
            <w:gridSpan w:val="12"/>
            <w:tcBorders>
              <w:top w:color="000000" w:sz="4" w:val="single"/>
              <w:left w:color="000000" w:sz="4" w:val="nil"/>
              <w:bottom w:color="000000" w:sz="4" w:val="nil"/>
              <w:right w:color="000000" w:sz="4" w:val="nil"/>
            </w:tcBorders>
          </w:tcPr>
          <w:p w14:paraId="F0040000">
            <w:pPr>
              <w:widowControl w:val="1"/>
              <w:ind/>
              <w:jc w:val="center"/>
            </w:pPr>
            <w:r>
              <w:t>(Ф.И.О)</w:t>
            </w:r>
          </w:p>
        </w:tc>
      </w:tr>
      <w:tr>
        <w:tc>
          <w:tcPr>
            <w:tcW w:type="dxa" w:w="69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F1040000">
            <w:pPr>
              <w:widowControl w:val="1"/>
              <w:ind/>
              <w:jc w:val="center"/>
            </w:pPr>
            <w:r>
              <w:t>М.П.</w:t>
            </w:r>
          </w:p>
        </w:tc>
        <w:tc>
          <w:tcPr>
            <w:tcW w:type="dxa" w:w="112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F2040000">
            <w:pPr>
              <w:widowControl w:val="1"/>
              <w:ind/>
            </w:pPr>
          </w:p>
        </w:tc>
        <w:tc>
          <w:tcPr>
            <w:tcW w:type="dxa" w:w="17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F3040000">
            <w:pPr>
              <w:widowControl w:val="1"/>
              <w:ind/>
              <w:jc w:val="center"/>
            </w:pPr>
          </w:p>
        </w:tc>
        <w:tc>
          <w:tcPr>
            <w:tcW w:type="dxa" w:w="649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F4040000">
            <w:pPr>
              <w:widowControl w:val="1"/>
              <w:ind/>
            </w:pPr>
          </w:p>
        </w:tc>
        <w:tc>
          <w:tcPr>
            <w:tcW w:type="dxa" w:w="6233"/>
            <w:gridSpan w:val="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F5040000">
            <w:pPr>
              <w:widowControl w:val="1"/>
              <w:ind/>
              <w:jc w:val="center"/>
            </w:pPr>
          </w:p>
        </w:tc>
      </w:tr>
    </w:tbl>
    <w:p w14:paraId="F6040000">
      <w:pPr>
        <w:widowControl w:val="1"/>
        <w:ind w:right="-26"/>
        <w:jc w:val="right"/>
      </w:pPr>
    </w:p>
    <w:sectPr>
      <w:headerReference r:id="rId1" w:type="default"/>
      <w:pgSz w:h="16840" w:orient="portrait" w:w="11910"/>
      <w:pgMar w:bottom="567" w:footer="0" w:gutter="0" w:header="722" w:left="1160" w:right="995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sz w:val="20"/>
      </w:rPr>
    </w:pPr>
    <w:r>
      <w:rPr>
        <w:sz w:val="20"/>
      </w:rPr>
      <w:t>НМК-202</w:t>
    </w:r>
    <w:r>
      <w:rPr>
        <w:sz w:val="20"/>
      </w:rPr>
      <w:t>6</w:t>
    </w:r>
    <w:r>
      <w:rPr>
        <w:sz w:val="20"/>
      </w:rPr>
      <w:t xml:space="preserve"> </w:t>
    </w:r>
    <w:r>
      <w:rPr>
        <w:sz w:val="20"/>
      </w:rPr>
      <w:t>Услуги</w:t>
    </w:r>
  </w:p>
  <w:p w14:paraId="02000000">
    <w:pPr>
      <w:pStyle w:val="Style_2"/>
      <w:widowControl w:val="1"/>
      <w:spacing w:line="14" w:lineRule="auto"/>
      <w:ind w:firstLine="0" w:left="0"/>
      <w:jc w:val="left"/>
      <w:rPr>
        <w:sz w:val="20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360" w:val="left"/>
        </w:tabs>
        <w:ind w:hanging="340" w:left="340"/>
      </w:pPr>
      <w:rPr>
        <w:rFonts w:ascii="Symbol" w:hAnsi="Symbol"/>
      </w:rPr>
    </w:lvl>
  </w:abstractNum>
  <w:abstractNum w:abstractNumId="1">
    <w:lvl w:ilvl="0">
      <w:start w:val="2"/>
      <w:numFmt w:val="decimal"/>
      <w:pStyle w:val="Style_16"/>
      <w:lvlText w:val="%1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ind w:hanging="432" w:left="792"/>
      </w:pPr>
    </w:lvl>
    <w:lvl w:ilvl="2">
      <w:start w:val="1"/>
      <w:numFmt w:val="decimal"/>
      <w:pStyle w:val="Style_15"/>
      <w:lvlText w:val="%1.%2.%3."/>
      <w:lvlJc w:val="left"/>
      <w:pPr>
        <w:widowControl w:val="1"/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ind w:hanging="1440" w:left="4320"/>
      </w:pPr>
    </w:lvl>
  </w:abstractNum>
  <w:abstractNum w:abstractNumId="3">
    <w:lvl w:ilvl="0">
      <w:start w:val="1"/>
      <w:numFmt w:val="decimal"/>
      <w:pStyle w:val="Style_64"/>
      <w:suff w:val="space"/>
      <w:lvlText w:val="%1"/>
      <w:lvlJc w:val="left"/>
      <w:pPr>
        <w:widowControl w:val="1"/>
        <w:ind w:firstLine="0" w:left="0"/>
      </w:pPr>
    </w:lvl>
    <w:lvl w:ilvl="1">
      <w:start w:val="1"/>
      <w:numFmt w:val="decimal"/>
      <w:suff w:val="space"/>
      <w:lvlText w:val="%1.%2"/>
      <w:lvlJc w:val="left"/>
      <w:pPr>
        <w:widowControl w:val="1"/>
        <w:ind w:firstLine="0" w:left="0"/>
      </w:pPr>
    </w:lvl>
    <w:lvl w:ilvl="2">
      <w:start w:val="1"/>
      <w:numFmt w:val="decimal"/>
      <w:pStyle w:val="Style_52"/>
      <w:suff w:val="space"/>
      <w:lvlText w:val="%1.%2.%3"/>
      <w:lvlJc w:val="left"/>
      <w:pPr>
        <w:widowControl w:val="1"/>
        <w:ind w:firstLine="0" w:left="0"/>
      </w:pPr>
    </w:lvl>
    <w:lvl w:ilvl="3">
      <w:start w:val="1"/>
      <w:numFmt w:val="decimal"/>
      <w:lvlText w:val="(%4)"/>
      <w:lvlJc w:val="left"/>
      <w:pPr>
        <w:widowControl w:val="1"/>
        <w:ind w:hanging="360" w:left="1440"/>
      </w:pPr>
    </w:lvl>
    <w:lvl w:ilvl="4">
      <w:start w:val="1"/>
      <w:numFmt w:val="lowerLetter"/>
      <w:lvlText w:val="(%5)"/>
      <w:lvlJc w:val="left"/>
      <w:pPr>
        <w:widowControl w:val="1"/>
        <w:ind w:hanging="360" w:left="1800"/>
      </w:pPr>
    </w:lvl>
    <w:lvl w:ilvl="5">
      <w:start w:val="1"/>
      <w:numFmt w:val="lowerRoman"/>
      <w:lvlText w:val="(%6)"/>
      <w:lvlJc w:val="left"/>
      <w:pPr>
        <w:widowControl w:val="1"/>
        <w:ind w:hanging="360" w:left="2160"/>
      </w:pPr>
    </w:lvl>
    <w:lvl w:ilvl="6">
      <w:start w:val="1"/>
      <w:numFmt w:val="decimal"/>
      <w:lvlText w:val="%7."/>
      <w:lvlJc w:val="left"/>
      <w:pPr>
        <w:widowControl w:val="1"/>
        <w:ind w:hanging="360" w:left="2520"/>
      </w:pPr>
    </w:lvl>
    <w:lvl w:ilvl="7">
      <w:start w:val="1"/>
      <w:numFmt w:val="lowerLetter"/>
      <w:lvlText w:val="%8."/>
      <w:lvlJc w:val="left"/>
      <w:pPr>
        <w:widowControl w:val="1"/>
        <w:ind w:hanging="360" w:left="2880"/>
      </w:pPr>
    </w:lvl>
    <w:lvl w:ilvl="8">
      <w:start w:val="1"/>
      <w:numFmt w:val="lowerRoman"/>
      <w:lvlText w:val="%9."/>
      <w:lvlJc w:val="left"/>
      <w:pPr>
        <w:widowControl w:val="1"/>
        <w:ind w:hanging="360" w:left="3240"/>
      </w:pPr>
    </w:lvl>
  </w:abstractNum>
  <w:abstractNum w:abstractNumId="4">
    <w:lvl w:ilvl="0">
      <w:start w:val="1"/>
      <w:numFmt w:val="bullet"/>
      <w:pStyle w:val="Style_96"/>
      <w:lvlText w:val="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  <w:rPr>
      <w:rFonts w:ascii="Times New Roman" w:hAnsi="Times New Roman"/>
      <w:sz w:val="22"/>
    </w:rPr>
  </w:style>
  <w:style w:default="1" w:styleId="Style_5_ch" w:type="character">
    <w:name w:val="Normal"/>
    <w:link w:val="Style_5"/>
    <w:rPr>
      <w:rFonts w:ascii="Times New Roman" w:hAnsi="Times New Roman"/>
      <w:sz w:val="22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apple-style-span"/>
    <w:link w:val="Style_7_ch"/>
  </w:style>
  <w:style w:styleId="Style_7_ch" w:type="character">
    <w:name w:val="apple-style-span"/>
    <w:link w:val="Style_7"/>
  </w:style>
  <w:style w:styleId="Style_8" w:type="paragraph">
    <w:name w:val="annotation subject"/>
    <w:basedOn w:val="Style_9"/>
    <w:next w:val="Style_9"/>
    <w:link w:val="Style_8_ch"/>
    <w:rPr>
      <w:b w:val="1"/>
    </w:rPr>
  </w:style>
  <w:style w:styleId="Style_8_ch" w:type="character">
    <w:name w:val="annotation subject"/>
    <w:basedOn w:val="Style_9_ch"/>
    <w:link w:val="Style_8"/>
    <w:rPr>
      <w:b w:val="1"/>
    </w:rPr>
  </w:style>
  <w:style w:styleId="Style_10" w:type="paragraph">
    <w:name w:val="ConsPlusNormal"/>
    <w:link w:val="Style_10_ch"/>
    <w:pPr>
      <w:widowControl w:val="0"/>
      <w:ind/>
    </w:pPr>
    <w:rPr>
      <w:sz w:val="22"/>
    </w:rPr>
  </w:style>
  <w:style w:styleId="Style_10_ch" w:type="character">
    <w:name w:val="ConsPlusNormal"/>
    <w:link w:val="Style_10"/>
    <w:rPr>
      <w:sz w:val="22"/>
    </w:rPr>
  </w:style>
  <w:style w:styleId="Style_11" w:type="paragraph">
    <w:name w:val="toc 2"/>
    <w:basedOn w:val="Style_5"/>
    <w:next w:val="Style_5"/>
    <w:link w:val="Style_11_ch"/>
    <w:uiPriority w:val="39"/>
    <w:pPr>
      <w:widowControl w:val="1"/>
      <w:tabs>
        <w:tab w:leader="none" w:pos="1134" w:val="left"/>
        <w:tab w:leader="none" w:pos="1418" w:val="left"/>
        <w:tab w:leader="dot" w:pos="9060" w:val="right"/>
      </w:tabs>
      <w:spacing w:line="276" w:lineRule="auto"/>
      <w:ind w:hanging="708" w:left="1134"/>
      <w:contextualSpacing w:val="1"/>
      <w:jc w:val="both"/>
    </w:pPr>
    <w:rPr>
      <w:rFonts w:ascii="Calibri" w:hAnsi="Calibri"/>
    </w:rPr>
  </w:style>
  <w:style w:styleId="Style_11_ch" w:type="character">
    <w:name w:val="toc 2"/>
    <w:basedOn w:val="Style_5_ch"/>
    <w:link w:val="Style_11"/>
    <w:rPr>
      <w:rFonts w:ascii="Calibri" w:hAnsi="Calibri"/>
    </w:rPr>
  </w:style>
  <w:style w:styleId="Style_12" w:type="paragraph">
    <w:name w:val="st"/>
    <w:basedOn w:val="Style_5"/>
    <w:link w:val="Style_12_ch"/>
    <w:pPr>
      <w:widowControl w:val="1"/>
      <w:spacing w:after="105" w:before="105"/>
      <w:ind w:left="105" w:right="105"/>
    </w:pPr>
    <w:rPr>
      <w:rFonts w:ascii="Verdana" w:hAnsi="Verdana"/>
      <w:color w:val="000000"/>
      <w:sz w:val="17"/>
    </w:rPr>
  </w:style>
  <w:style w:styleId="Style_12_ch" w:type="character">
    <w:name w:val="st"/>
    <w:basedOn w:val="Style_5_ch"/>
    <w:link w:val="Style_12"/>
    <w:rPr>
      <w:rFonts w:ascii="Verdana" w:hAnsi="Verdana"/>
      <w:color w:val="000000"/>
      <w:sz w:val="17"/>
    </w:rPr>
  </w:style>
  <w:style w:styleId="Style_13" w:type="paragraph">
    <w:name w:val="toc 4"/>
    <w:next w:val="Style_5"/>
    <w:link w:val="Style_1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MM Topic 3"/>
    <w:basedOn w:val="Style_15"/>
    <w:link w:val="Style_14_ch"/>
    <w:pPr>
      <w:widowControl w:val="1"/>
      <w:numPr>
        <w:ilvl w:val="0"/>
        <w:numId w:val="0"/>
      </w:numPr>
      <w:ind w:hanging="180" w:left="2520"/>
    </w:pPr>
    <w:rPr>
      <w:color w:val="4F81BD"/>
    </w:rPr>
  </w:style>
  <w:style w:styleId="Style_14_ch" w:type="character">
    <w:name w:val="MM Topic 3"/>
    <w:basedOn w:val="Style_15_ch"/>
    <w:link w:val="Style_14"/>
    <w:rPr>
      <w:color w:val="4F81BD"/>
    </w:rPr>
  </w:style>
  <w:style w:styleId="Style_16" w:type="paragraph">
    <w:name w:val="heading 7"/>
    <w:basedOn w:val="Style_5"/>
    <w:next w:val="Style_5"/>
    <w:link w:val="Style_16_ch"/>
    <w:uiPriority w:val="9"/>
    <w:qFormat/>
    <w:pPr>
      <w:keepNext w:val="1"/>
      <w:widowControl w:val="1"/>
      <w:numPr>
        <w:ilvl w:val="0"/>
        <w:numId w:val="2"/>
      </w:numPr>
      <w:ind/>
      <w:outlineLvl w:val="6"/>
    </w:pPr>
    <w:rPr>
      <w:b w:val="1"/>
      <w:sz w:val="24"/>
    </w:rPr>
  </w:style>
  <w:style w:styleId="Style_16_ch" w:type="character">
    <w:name w:val="heading 7"/>
    <w:basedOn w:val="Style_5_ch"/>
    <w:link w:val="Style_16"/>
    <w:rPr>
      <w:b w:val="1"/>
      <w:sz w:val="24"/>
    </w:rPr>
  </w:style>
  <w:style w:styleId="Style_17" w:type="paragraph">
    <w:name w:val="toc 6"/>
    <w:next w:val="Style_5"/>
    <w:link w:val="Style_1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Схема документа Знак2"/>
    <w:link w:val="Style_18_ch"/>
    <w:rPr>
      <w:rFonts w:ascii="Segoe UI" w:hAnsi="Segoe UI"/>
      <w:sz w:val="16"/>
    </w:rPr>
  </w:style>
  <w:style w:styleId="Style_18_ch" w:type="character">
    <w:name w:val="Схема документа Знак2"/>
    <w:link w:val="Style_18"/>
    <w:rPr>
      <w:rFonts w:ascii="Segoe UI" w:hAnsi="Segoe UI"/>
      <w:sz w:val="16"/>
    </w:rPr>
  </w:style>
  <w:style w:styleId="Style_19" w:type="paragraph">
    <w:name w:val="toc 7"/>
    <w:next w:val="Style_5"/>
    <w:link w:val="Style_1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Абзац списка1"/>
    <w:basedOn w:val="Style_5"/>
    <w:link w:val="Style_20_ch"/>
    <w:pPr>
      <w:widowControl w:val="1"/>
      <w:spacing w:after="200" w:line="276" w:lineRule="auto"/>
      <w:ind w:left="720"/>
      <w:contextualSpacing w:val="1"/>
    </w:pPr>
    <w:rPr>
      <w:rFonts w:ascii="Calibri" w:hAnsi="Calibri"/>
    </w:rPr>
  </w:style>
  <w:style w:styleId="Style_20_ch" w:type="character">
    <w:name w:val="Абзац списка1"/>
    <w:basedOn w:val="Style_5_ch"/>
    <w:link w:val="Style_20"/>
    <w:rPr>
      <w:rFonts w:ascii="Calibri" w:hAnsi="Calibri"/>
    </w:rPr>
  </w:style>
  <w:style w:styleId="Style_21" w:type="paragraph">
    <w:name w:val="Document Map"/>
    <w:basedOn w:val="Style_5"/>
    <w:link w:val="Style_21_ch"/>
    <w:rPr>
      <w:rFonts w:ascii="Tahoma" w:hAnsi="Tahoma"/>
      <w:sz w:val="16"/>
    </w:rPr>
  </w:style>
  <w:style w:styleId="Style_21_ch" w:type="character">
    <w:name w:val="Document Map"/>
    <w:basedOn w:val="Style_5_ch"/>
    <w:link w:val="Style_21"/>
    <w:rPr>
      <w:rFonts w:ascii="Tahoma" w:hAnsi="Tahoma"/>
      <w:sz w:val="16"/>
    </w:rPr>
  </w:style>
  <w:style w:styleId="Style_22" w:type="paragraph">
    <w:name w:val="fr1"/>
    <w:basedOn w:val="Style_5"/>
    <w:link w:val="Style_22_ch"/>
    <w:pPr>
      <w:widowControl w:val="1"/>
      <w:spacing w:afterAutospacing="on" w:beforeAutospacing="on"/>
      <w:ind/>
    </w:pPr>
    <w:rPr>
      <w:sz w:val="24"/>
    </w:rPr>
  </w:style>
  <w:style w:styleId="Style_22_ch" w:type="character">
    <w:name w:val="fr1"/>
    <w:basedOn w:val="Style_5_ch"/>
    <w:link w:val="Style_22"/>
    <w:rPr>
      <w:sz w:val="24"/>
    </w:rPr>
  </w:style>
  <w:style w:styleId="Style_23" w:type="paragraph">
    <w:name w:val="ConsPlusTitle"/>
    <w:link w:val="Style_23_ch"/>
    <w:pPr>
      <w:widowControl w:val="0"/>
      <w:ind/>
    </w:pPr>
    <w:rPr>
      <w:b w:val="1"/>
      <w:sz w:val="22"/>
    </w:rPr>
  </w:style>
  <w:style w:styleId="Style_23_ch" w:type="character">
    <w:name w:val="ConsPlusTitle"/>
    <w:link w:val="Style_23"/>
    <w:rPr>
      <w:b w:val="1"/>
      <w:sz w:val="22"/>
    </w:rPr>
  </w:style>
  <w:style w:styleId="Style_24" w:type="paragraph">
    <w:name w:val="s_16"/>
    <w:basedOn w:val="Style_5"/>
    <w:link w:val="Style_24_ch"/>
    <w:pPr>
      <w:widowControl w:val="1"/>
      <w:spacing w:afterAutospacing="on" w:beforeAutospacing="on"/>
      <w:ind/>
    </w:pPr>
    <w:rPr>
      <w:sz w:val="24"/>
    </w:rPr>
  </w:style>
  <w:style w:styleId="Style_24_ch" w:type="character">
    <w:name w:val="s_16"/>
    <w:basedOn w:val="Style_5_ch"/>
    <w:link w:val="Style_24"/>
    <w:rPr>
      <w:sz w:val="24"/>
    </w:rPr>
  </w:style>
  <w:style w:styleId="Style_25" w:type="paragraph">
    <w:name w:val="End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widowControl w:val="1"/>
      <w:numPr>
        <w:ilvl w:val="2"/>
        <w:numId w:val="3"/>
      </w:numPr>
      <w:tabs>
        <w:tab w:leader="none" w:pos="709" w:val="left"/>
      </w:tabs>
      <w:spacing w:after="120" w:before="480" w:line="276" w:lineRule="auto"/>
      <w:ind/>
      <w:outlineLvl w:val="2"/>
    </w:pPr>
    <w:rPr>
      <w:rFonts w:ascii="Cambria" w:hAnsi="Cambria"/>
      <w:b w:val="1"/>
      <w:color w:val="69AAD5"/>
    </w:rPr>
  </w:style>
  <w:style w:styleId="Style_15_ch" w:type="character">
    <w:name w:val="heading 3"/>
    <w:basedOn w:val="Style_5_ch"/>
    <w:link w:val="Style_15"/>
    <w:rPr>
      <w:rFonts w:ascii="Cambria" w:hAnsi="Cambria"/>
      <w:b w:val="1"/>
      <w:color w:val="69AAD5"/>
    </w:rPr>
  </w:style>
  <w:style w:styleId="Style_26" w:type="paragraph">
    <w:name w:val="Body Text Indent 2"/>
    <w:basedOn w:val="Style_5"/>
    <w:link w:val="Style_26_ch"/>
    <w:pPr>
      <w:widowControl w:val="1"/>
      <w:spacing w:line="180" w:lineRule="exact"/>
      <w:ind w:hanging="14" w:left="-5"/>
      <w:jc w:val="both"/>
    </w:pPr>
    <w:rPr>
      <w:b w:val="1"/>
      <w:sz w:val="16"/>
    </w:rPr>
  </w:style>
  <w:style w:styleId="Style_26_ch" w:type="character">
    <w:name w:val="Body Text Indent 2"/>
    <w:basedOn w:val="Style_5_ch"/>
    <w:link w:val="Style_26"/>
    <w:rPr>
      <w:b w:val="1"/>
      <w:sz w:val="16"/>
    </w:rPr>
  </w:style>
  <w:style w:styleId="Style_27" w:type="paragraph">
    <w:name w:val="ConsPlusNonformat"/>
    <w:link w:val="Style_27_ch"/>
    <w:pPr>
      <w:widowControl w:val="0"/>
      <w:ind/>
    </w:pPr>
    <w:rPr>
      <w:rFonts w:ascii="Courier New" w:hAnsi="Courier New"/>
    </w:rPr>
  </w:style>
  <w:style w:styleId="Style_27_ch" w:type="character">
    <w:name w:val="ConsPlusNonformat"/>
    <w:link w:val="Style_27"/>
    <w:rPr>
      <w:rFonts w:ascii="Courier New" w:hAnsi="Courier New"/>
    </w:rPr>
  </w:style>
  <w:style w:styleId="Style_28" w:type="paragraph">
    <w:name w:val="h1_content"/>
    <w:link w:val="Style_28_ch"/>
  </w:style>
  <w:style w:styleId="Style_28_ch" w:type="character">
    <w:name w:val="h1_content"/>
    <w:link w:val="Style_28"/>
  </w:style>
  <w:style w:styleId="Style_29" w:type="paragraph">
    <w:name w:val="formattext"/>
    <w:basedOn w:val="Style_5"/>
    <w:link w:val="Style_29_ch"/>
    <w:pPr>
      <w:widowControl w:val="1"/>
      <w:spacing w:afterAutospacing="on" w:beforeAutospacing="on"/>
      <w:ind/>
    </w:pPr>
    <w:rPr>
      <w:sz w:val="24"/>
    </w:rPr>
  </w:style>
  <w:style w:styleId="Style_29_ch" w:type="character">
    <w:name w:val="formattext"/>
    <w:basedOn w:val="Style_5_ch"/>
    <w:link w:val="Style_29"/>
    <w:rPr>
      <w:sz w:val="24"/>
    </w:rPr>
  </w:style>
  <w:style w:styleId="Style_30" w:type="paragraph">
    <w:name w:val="apple-converted-space"/>
    <w:link w:val="Style_30_ch"/>
  </w:style>
  <w:style w:styleId="Style_30_ch" w:type="character">
    <w:name w:val="apple-converted-space"/>
    <w:link w:val="Style_30"/>
  </w:style>
  <w:style w:styleId="Style_31" w:type="paragraph">
    <w:name w:val="Меню"/>
    <w:link w:val="Style_31_ch"/>
    <w:rPr>
      <w:rFonts w:ascii="Arial" w:hAnsi="Arial"/>
      <w:b w:val="1"/>
      <w:i w:val="1"/>
      <w:color w:val="990000"/>
      <w:sz w:val="20"/>
    </w:rPr>
  </w:style>
  <w:style w:styleId="Style_31_ch" w:type="character">
    <w:name w:val="Меню"/>
    <w:link w:val="Style_31"/>
    <w:rPr>
      <w:rFonts w:ascii="Arial" w:hAnsi="Arial"/>
      <w:b w:val="1"/>
      <w:i w:val="1"/>
      <w:color w:val="990000"/>
      <w:sz w:val="20"/>
    </w:rPr>
  </w:style>
  <w:style w:styleId="Style_32" w:type="paragraph">
    <w:name w:val="ConsPlusCell"/>
    <w:link w:val="Style_32_ch"/>
    <w:rPr>
      <w:rFonts w:ascii="Times New Roman" w:hAnsi="Times New Roman"/>
      <w:sz w:val="16"/>
    </w:rPr>
  </w:style>
  <w:style w:styleId="Style_32_ch" w:type="character">
    <w:name w:val="ConsPlusCell"/>
    <w:link w:val="Style_32"/>
    <w:rPr>
      <w:rFonts w:ascii="Times New Roman" w:hAnsi="Times New Roman"/>
      <w:sz w:val="16"/>
    </w:rPr>
  </w:style>
  <w:style w:styleId="Style_33" w:type="paragraph">
    <w:name w:val="Block Text"/>
    <w:basedOn w:val="Style_5"/>
    <w:link w:val="Style_33_ch"/>
    <w:pPr>
      <w:widowControl w:val="1"/>
      <w:tabs>
        <w:tab w:leader="none" w:pos="5040" w:val="left"/>
        <w:tab w:leader="none" w:pos="6397" w:val="left"/>
        <w:tab w:leader="none" w:pos="6585" w:val="left"/>
      </w:tabs>
      <w:ind w:firstLine="255" w:left="285" w:right="6120"/>
      <w:jc w:val="both"/>
    </w:pPr>
    <w:rPr>
      <w:rFonts w:ascii="Verdana" w:hAnsi="Verdana"/>
      <w:shadow w:val="1"/>
      <w:color w:val="000000"/>
      <w:sz w:val="16"/>
    </w:rPr>
  </w:style>
  <w:style w:styleId="Style_33_ch" w:type="character">
    <w:name w:val="Block Text"/>
    <w:basedOn w:val="Style_5_ch"/>
    <w:link w:val="Style_33"/>
    <w:rPr>
      <w:rFonts w:ascii="Verdana" w:hAnsi="Verdana"/>
      <w:shadow w:val="1"/>
      <w:color w:val="000000"/>
      <w:sz w:val="16"/>
    </w:rPr>
  </w:style>
  <w:style w:styleId="Style_34" w:type="paragraph">
    <w:name w:val="Text Tabelle"/>
    <w:basedOn w:val="Style_5"/>
    <w:link w:val="Style_34_ch"/>
    <w:pPr>
      <w:widowControl w:val="1"/>
      <w:ind/>
    </w:pPr>
    <w:rPr>
      <w:rFonts w:ascii="Calibri" w:hAnsi="Calibri"/>
      <w:sz w:val="20"/>
    </w:rPr>
  </w:style>
  <w:style w:styleId="Style_34_ch" w:type="character">
    <w:name w:val="Text Tabelle"/>
    <w:basedOn w:val="Style_5_ch"/>
    <w:link w:val="Style_34"/>
    <w:rPr>
      <w:rFonts w:ascii="Calibri" w:hAnsi="Calibri"/>
      <w:sz w:val="20"/>
    </w:rPr>
  </w:style>
  <w:style w:styleId="Style_1" w:type="paragraph">
    <w:name w:val="header"/>
    <w:basedOn w:val="Style_5"/>
    <w:link w:val="Style_1_ch"/>
    <w:pPr>
      <w:widowControl w:val="1"/>
      <w:tabs>
        <w:tab w:leader="none" w:pos="4153" w:val="center"/>
        <w:tab w:leader="none" w:pos="8306" w:val="right"/>
      </w:tabs>
      <w:ind/>
    </w:pPr>
    <w:rPr>
      <w:sz w:val="28"/>
    </w:rPr>
  </w:style>
  <w:style w:styleId="Style_1_ch" w:type="character">
    <w:name w:val="header"/>
    <w:basedOn w:val="Style_5_ch"/>
    <w:link w:val="Style_1"/>
    <w:rPr>
      <w:sz w:val="28"/>
    </w:rPr>
  </w:style>
  <w:style w:styleId="Style_35" w:type="paragraph">
    <w:name w:val="Strong"/>
    <w:link w:val="Style_35_ch"/>
    <w:rPr>
      <w:b w:val="1"/>
    </w:rPr>
  </w:style>
  <w:style w:styleId="Style_35_ch" w:type="character">
    <w:name w:val="Strong"/>
    <w:link w:val="Style_35"/>
    <w:rPr>
      <w:b w:val="1"/>
    </w:rPr>
  </w:style>
  <w:style w:styleId="Style_36" w:type="paragraph">
    <w:name w:val="heading 9"/>
    <w:basedOn w:val="Style_37"/>
    <w:next w:val="Style_5"/>
    <w:link w:val="Style_36_ch"/>
    <w:uiPriority w:val="9"/>
    <w:qFormat/>
    <w:pPr>
      <w:widowControl w:val="1"/>
      <w:spacing w:after="40" w:before="120"/>
      <w:ind/>
      <w:jc w:val="left"/>
      <w:outlineLvl w:val="8"/>
    </w:pPr>
    <w:rPr>
      <w:rFonts w:ascii="Arial Narrow" w:hAnsi="Arial Narrow"/>
      <w:b w:val="0"/>
      <w:color w:val="000000"/>
      <w:sz w:val="20"/>
    </w:rPr>
  </w:style>
  <w:style w:styleId="Style_36_ch" w:type="character">
    <w:name w:val="heading 9"/>
    <w:basedOn w:val="Style_37_ch"/>
    <w:link w:val="Style_36"/>
    <w:rPr>
      <w:rFonts w:ascii="Arial Narrow" w:hAnsi="Arial Narrow"/>
      <w:b w:val="0"/>
      <w:color w:val="000000"/>
      <w:sz w:val="20"/>
    </w:rPr>
  </w:style>
  <w:style w:styleId="Style_2" w:type="paragraph">
    <w:name w:val="Body Text"/>
    <w:basedOn w:val="Style_5"/>
    <w:link w:val="Style_2_ch"/>
    <w:pPr>
      <w:widowControl w:val="1"/>
      <w:ind w:firstLine="708" w:left="116"/>
      <w:jc w:val="both"/>
    </w:pPr>
    <w:rPr>
      <w:rFonts w:ascii="Times New Roman" w:hAnsi="Times New Roman"/>
      <w:sz w:val="28"/>
    </w:rPr>
  </w:style>
  <w:style w:styleId="Style_2_ch" w:type="character">
    <w:name w:val="Body Text"/>
    <w:basedOn w:val="Style_5_ch"/>
    <w:link w:val="Style_2"/>
    <w:rPr>
      <w:rFonts w:ascii="Times New Roman" w:hAnsi="Times New Roman"/>
      <w:sz w:val="28"/>
    </w:rPr>
  </w:style>
  <w:style w:styleId="Style_38" w:type="paragraph">
    <w:name w:val="ConsPlusTitlePage"/>
    <w:link w:val="Style_38_ch"/>
    <w:pPr>
      <w:widowControl w:val="0"/>
      <w:ind/>
    </w:pPr>
    <w:rPr>
      <w:rFonts w:ascii="Tahoma" w:hAnsi="Tahoma"/>
    </w:rPr>
  </w:style>
  <w:style w:styleId="Style_38_ch" w:type="character">
    <w:name w:val="ConsPlusTitlePage"/>
    <w:link w:val="Style_38"/>
    <w:rPr>
      <w:rFonts w:ascii="Tahoma" w:hAnsi="Tahoma"/>
    </w:rPr>
  </w:style>
  <w:style w:styleId="Style_39" w:type="paragraph">
    <w:name w:val="List Paragraph"/>
    <w:basedOn w:val="Style_5"/>
    <w:link w:val="Style_39_ch"/>
    <w:pPr>
      <w:widowControl w:val="1"/>
      <w:ind w:firstLine="708" w:left="116"/>
      <w:jc w:val="both"/>
    </w:pPr>
    <w:rPr>
      <w:rFonts w:ascii="Times New Roman" w:hAnsi="Times New Roman"/>
    </w:rPr>
  </w:style>
  <w:style w:styleId="Style_39_ch" w:type="character">
    <w:name w:val="List Paragraph"/>
    <w:basedOn w:val="Style_5_ch"/>
    <w:link w:val="Style_39"/>
    <w:rPr>
      <w:rFonts w:ascii="Times New Roman" w:hAnsi="Times New Roman"/>
    </w:rPr>
  </w:style>
  <w:style w:styleId="Style_40" w:type="paragraph">
    <w:name w:val="Схема документа1"/>
    <w:basedOn w:val="Style_5"/>
    <w:next w:val="Style_21"/>
    <w:link w:val="Style_40_ch"/>
    <w:pPr>
      <w:widowControl w:val="1"/>
      <w:spacing w:after="40" w:before="40"/>
      <w:ind w:firstLine="720"/>
      <w:jc w:val="both"/>
    </w:pPr>
    <w:rPr>
      <w:rFonts w:ascii="Tahoma" w:hAnsi="Tahoma"/>
      <w:sz w:val="16"/>
    </w:rPr>
  </w:style>
  <w:style w:styleId="Style_40_ch" w:type="character">
    <w:name w:val="Схема документа1"/>
    <w:basedOn w:val="Style_5_ch"/>
    <w:link w:val="Style_40"/>
    <w:rPr>
      <w:rFonts w:ascii="Tahoma" w:hAnsi="Tahoma"/>
      <w:sz w:val="16"/>
    </w:rPr>
  </w:style>
  <w:style w:styleId="Style_41" w:type="paragraph">
    <w:name w:val="page number"/>
    <w:basedOn w:val="Style_6"/>
    <w:link w:val="Style_41_ch"/>
  </w:style>
  <w:style w:styleId="Style_41_ch" w:type="character">
    <w:name w:val="page number"/>
    <w:basedOn w:val="Style_6_ch"/>
    <w:link w:val="Style_41"/>
  </w:style>
  <w:style w:styleId="Style_42" w:type="paragraph">
    <w:name w:val="footer"/>
    <w:basedOn w:val="Style_5"/>
    <w:link w:val="Style_42_ch"/>
    <w:pPr>
      <w:widowControl w:val="1"/>
      <w:tabs>
        <w:tab w:leader="none" w:pos="4153" w:val="center"/>
        <w:tab w:leader="none" w:pos="8306" w:val="right"/>
      </w:tabs>
      <w:ind/>
    </w:pPr>
    <w:rPr>
      <w:sz w:val="28"/>
    </w:rPr>
  </w:style>
  <w:style w:styleId="Style_42_ch" w:type="character">
    <w:name w:val="footer"/>
    <w:basedOn w:val="Style_5_ch"/>
    <w:link w:val="Style_42"/>
    <w:rPr>
      <w:sz w:val="28"/>
    </w:rPr>
  </w:style>
  <w:style w:styleId="Style_43" w:type="paragraph">
    <w:name w:val="FollowedHyperlink"/>
    <w:link w:val="Style_43_ch"/>
    <w:rPr>
      <w:color w:val="800080"/>
      <w:u w:val="single"/>
    </w:rPr>
  </w:style>
  <w:style w:styleId="Style_43_ch" w:type="character">
    <w:name w:val="FollowedHyperlink"/>
    <w:link w:val="Style_43"/>
    <w:rPr>
      <w:color w:val="800080"/>
      <w:u w:val="single"/>
    </w:rPr>
  </w:style>
  <w:style w:styleId="Style_4" w:type="paragraph">
    <w:name w:val="Plain Text"/>
    <w:basedOn w:val="Style_5"/>
    <w:link w:val="Style_4_ch"/>
    <w:pPr>
      <w:widowControl w:val="1"/>
      <w:ind/>
    </w:pPr>
    <w:rPr>
      <w:rFonts w:ascii="Calibri" w:hAnsi="Calibri"/>
    </w:rPr>
  </w:style>
  <w:style w:styleId="Style_4_ch" w:type="character">
    <w:name w:val="Plain Text"/>
    <w:basedOn w:val="Style_5_ch"/>
    <w:link w:val="Style_4"/>
    <w:rPr>
      <w:rFonts w:ascii="Calibri" w:hAnsi="Calibri"/>
    </w:rPr>
  </w:style>
  <w:style w:styleId="Style_44" w:type="paragraph">
    <w:name w:val="toc 3"/>
    <w:basedOn w:val="Style_5"/>
    <w:next w:val="Style_5"/>
    <w:link w:val="Style_44_ch"/>
    <w:uiPriority w:val="39"/>
    <w:pPr>
      <w:widowControl w:val="1"/>
      <w:tabs>
        <w:tab w:leader="none" w:pos="1134" w:val="left"/>
        <w:tab w:leader="dot" w:pos="9060" w:val="right"/>
      </w:tabs>
      <w:spacing w:line="276" w:lineRule="auto"/>
      <w:ind w:hanging="708" w:left="1134"/>
    </w:pPr>
    <w:rPr>
      <w:rFonts w:ascii="Calibri" w:hAnsi="Calibri"/>
    </w:rPr>
  </w:style>
  <w:style w:styleId="Style_44_ch" w:type="character">
    <w:name w:val="toc 3"/>
    <w:basedOn w:val="Style_5_ch"/>
    <w:link w:val="Style_44"/>
    <w:rPr>
      <w:rFonts w:ascii="Calibri" w:hAnsi="Calibri"/>
    </w:rPr>
  </w:style>
  <w:style w:styleId="Style_45" w:type="paragraph">
    <w:name w:val="tik-text"/>
    <w:basedOn w:val="Style_6"/>
    <w:link w:val="Style_45_ch"/>
  </w:style>
  <w:style w:styleId="Style_45_ch" w:type="character">
    <w:name w:val="tik-text"/>
    <w:basedOn w:val="Style_6_ch"/>
    <w:link w:val="Style_45"/>
  </w:style>
  <w:style w:styleId="Style_46" w:type="paragraph">
    <w:name w:val="Body Text 3"/>
    <w:basedOn w:val="Style_5"/>
    <w:link w:val="Style_46_ch"/>
    <w:pPr>
      <w:widowControl w:val="1"/>
      <w:ind/>
    </w:pPr>
    <w:rPr>
      <w:sz w:val="18"/>
    </w:rPr>
  </w:style>
  <w:style w:styleId="Style_46_ch" w:type="character">
    <w:name w:val="Body Text 3"/>
    <w:basedOn w:val="Style_5_ch"/>
    <w:link w:val="Style_46"/>
    <w:rPr>
      <w:sz w:val="18"/>
    </w:rPr>
  </w:style>
  <w:style w:styleId="Style_47" w:type="paragraph">
    <w:name w:val="Стиль Заголовок 6 + 12 пт По центру"/>
    <w:basedOn w:val="Style_48"/>
    <w:link w:val="Style_47_ch"/>
    <w:pPr>
      <w:widowControl w:val="1"/>
      <w:spacing w:after="40" w:before="40"/>
      <w:ind/>
      <w:jc w:val="center"/>
    </w:pPr>
    <w:rPr>
      <w:rFonts w:ascii="Arial Narrow" w:hAnsi="Arial Narrow"/>
      <w:b w:val="1"/>
      <w:i w:val="0"/>
      <w:color w:val="000000"/>
    </w:rPr>
  </w:style>
  <w:style w:styleId="Style_47_ch" w:type="character">
    <w:name w:val="Стиль Заголовок 6 + 12 пт По центру"/>
    <w:basedOn w:val="Style_48_ch"/>
    <w:link w:val="Style_47"/>
    <w:rPr>
      <w:rFonts w:ascii="Arial Narrow" w:hAnsi="Arial Narrow"/>
      <w:b w:val="1"/>
      <w:i w:val="0"/>
      <w:color w:val="000000"/>
    </w:rPr>
  </w:style>
  <w:style w:styleId="Style_49" w:type="paragraph">
    <w:name w:val="Normal (Web)"/>
    <w:basedOn w:val="Style_5"/>
    <w:link w:val="Style_49_ch"/>
    <w:pPr>
      <w:widowControl w:val="1"/>
      <w:spacing w:afterAutospacing="on" w:beforeAutospacing="on"/>
      <w:ind/>
    </w:pPr>
    <w:rPr>
      <w:sz w:val="24"/>
    </w:rPr>
  </w:style>
  <w:style w:styleId="Style_49_ch" w:type="character">
    <w:name w:val="Normal (Web)"/>
    <w:basedOn w:val="Style_5_ch"/>
    <w:link w:val="Style_49"/>
    <w:rPr>
      <w:sz w:val="24"/>
    </w:rPr>
  </w:style>
  <w:style w:styleId="Style_50" w:type="paragraph">
    <w:name w:val="Table Paragraph"/>
    <w:basedOn w:val="Style_5"/>
    <w:link w:val="Style_50_ch"/>
  </w:style>
  <w:style w:styleId="Style_50_ch" w:type="character">
    <w:name w:val="Table Paragraph"/>
    <w:basedOn w:val="Style_5_ch"/>
    <w:link w:val="Style_50"/>
  </w:style>
  <w:style w:styleId="Style_51" w:type="paragraph">
    <w:name w:val="caption"/>
    <w:basedOn w:val="Style_5"/>
    <w:next w:val="Style_5"/>
    <w:link w:val="Style_51_ch"/>
    <w:pPr>
      <w:widowControl w:val="1"/>
      <w:ind/>
      <w:jc w:val="both"/>
    </w:pPr>
    <w:rPr>
      <w:rFonts w:ascii="Arial" w:hAnsi="Arial"/>
      <w:b w:val="1"/>
      <w:sz w:val="24"/>
    </w:rPr>
  </w:style>
  <w:style w:styleId="Style_51_ch" w:type="character">
    <w:name w:val="caption"/>
    <w:basedOn w:val="Style_5_ch"/>
    <w:link w:val="Style_51"/>
    <w:rPr>
      <w:rFonts w:ascii="Arial" w:hAnsi="Arial"/>
      <w:b w:val="1"/>
      <w:sz w:val="24"/>
    </w:rPr>
  </w:style>
  <w:style w:styleId="Style_52" w:type="paragraph">
    <w:name w:val="MM Topic 1"/>
    <w:basedOn w:val="Style_53"/>
    <w:link w:val="Style_52_ch"/>
    <w:pPr>
      <w:widowControl w:val="1"/>
      <w:numPr>
        <w:ilvl w:val="2"/>
        <w:numId w:val="4"/>
      </w:numPr>
      <w:pBdr>
        <w:top w:color="69AAD5" w:space="1" w:sz="24" w:val="single"/>
        <w:left w:color="69AAD5" w:space="4" w:sz="24" w:val="single"/>
        <w:bottom w:color="69AAD5" w:space="1" w:sz="24" w:val="single"/>
      </w:pBdr>
      <w:tabs>
        <w:tab w:leader="none" w:pos="567" w:val="left"/>
      </w:tabs>
      <w:spacing w:line="276" w:lineRule="auto"/>
      <w:ind/>
      <w:contextualSpacing w:val="1"/>
    </w:pPr>
    <w:rPr>
      <w:rFonts w:ascii="Cambria" w:hAnsi="Cambria"/>
      <w:caps w:val="1"/>
      <w:color w:val="365F91"/>
      <w:sz w:val="22"/>
    </w:rPr>
  </w:style>
  <w:style w:styleId="Style_52_ch" w:type="character">
    <w:name w:val="MM Topic 1"/>
    <w:basedOn w:val="Style_53_ch"/>
    <w:link w:val="Style_52"/>
    <w:rPr>
      <w:rFonts w:ascii="Cambria" w:hAnsi="Cambria"/>
      <w:caps w:val="1"/>
      <w:color w:val="365F91"/>
      <w:sz w:val="22"/>
    </w:rPr>
  </w:style>
  <w:style w:styleId="Style_54" w:type="paragraph">
    <w:name w:val="heading 5"/>
    <w:basedOn w:val="Style_5"/>
    <w:next w:val="Style_5"/>
    <w:link w:val="Style_54_ch"/>
    <w:uiPriority w:val="9"/>
    <w:qFormat/>
    <w:pPr>
      <w:keepNext w:val="1"/>
      <w:widowControl w:val="1"/>
      <w:ind/>
      <w:jc w:val="center"/>
      <w:outlineLvl w:val="4"/>
    </w:pPr>
    <w:rPr>
      <w:b w:val="1"/>
      <w:sz w:val="18"/>
    </w:rPr>
  </w:style>
  <w:style w:styleId="Style_54_ch" w:type="character">
    <w:name w:val="heading 5"/>
    <w:basedOn w:val="Style_5_ch"/>
    <w:link w:val="Style_54"/>
    <w:rPr>
      <w:b w:val="1"/>
      <w:sz w:val="18"/>
    </w:rPr>
  </w:style>
  <w:style w:styleId="Style_55" w:type="paragraph">
    <w:name w:val="&lt;043E&gt;&lt;0441&gt;&lt;043D&gt;&lt;043E&gt;&lt;0432&gt;&lt;043D&gt;&lt;043E&gt;&lt;0439&gt;"/>
    <w:link w:val="Style_55_ch"/>
    <w:rPr>
      <w:rFonts w:ascii="Minion Pro" w:hAnsi="Minion Pro"/>
      <w:spacing w:val="0"/>
      <w:sz w:val="24"/>
    </w:rPr>
  </w:style>
  <w:style w:styleId="Style_55_ch" w:type="character">
    <w:name w:val="&lt;043E&gt;&lt;0441&gt;&lt;043D&gt;&lt;043E&gt;&lt;0432&gt;&lt;043D&gt;&lt;043E&gt;&lt;0439&gt;"/>
    <w:link w:val="Style_55"/>
    <w:rPr>
      <w:rFonts w:ascii="Minion Pro" w:hAnsi="Minion Pro"/>
      <w:spacing w:val="0"/>
      <w:sz w:val="24"/>
    </w:rPr>
  </w:style>
  <w:style w:styleId="Style_53" w:type="paragraph">
    <w:name w:val="heading 1"/>
    <w:basedOn w:val="Style_5"/>
    <w:link w:val="Style_53_ch"/>
    <w:uiPriority w:val="9"/>
    <w:qFormat/>
    <w:pPr>
      <w:widowControl w:val="1"/>
      <w:ind w:left="443"/>
      <w:outlineLvl w:val="0"/>
    </w:pPr>
    <w:rPr>
      <w:rFonts w:ascii="Times New Roman" w:hAnsi="Times New Roman"/>
      <w:b w:val="1"/>
      <w:sz w:val="28"/>
    </w:rPr>
  </w:style>
  <w:style w:styleId="Style_53_ch" w:type="character">
    <w:name w:val="heading 1"/>
    <w:basedOn w:val="Style_5_ch"/>
    <w:link w:val="Style_53"/>
    <w:rPr>
      <w:rFonts w:ascii="Times New Roman" w:hAnsi="Times New Roman"/>
      <w:b w:val="1"/>
      <w:sz w:val="28"/>
    </w:rPr>
  </w:style>
  <w:style w:styleId="Style_56" w:type="paragraph">
    <w:name w:val="hps"/>
    <w:link w:val="Style_56_ch"/>
  </w:style>
  <w:style w:styleId="Style_56_ch" w:type="character">
    <w:name w:val="hps"/>
    <w:link w:val="Style_56"/>
  </w:style>
  <w:style w:styleId="Style_57" w:type="paragraph">
    <w:name w:val="Überschrift gross"/>
    <w:basedOn w:val="Style_5"/>
    <w:link w:val="Style_57_ch"/>
    <w:pPr>
      <w:widowControl w:val="1"/>
      <w:spacing w:after="120" w:before="480" w:line="276" w:lineRule="auto"/>
      <w:ind/>
    </w:pPr>
    <w:rPr>
      <w:rFonts w:ascii="Cambria" w:hAnsi="Cambria"/>
      <w:b w:val="1"/>
      <w:color w:val="69AAD5"/>
      <w:sz w:val="28"/>
    </w:rPr>
  </w:style>
  <w:style w:styleId="Style_57_ch" w:type="character">
    <w:name w:val="Überschrift gross"/>
    <w:basedOn w:val="Style_5_ch"/>
    <w:link w:val="Style_57"/>
    <w:rPr>
      <w:rFonts w:ascii="Cambria" w:hAnsi="Cambria"/>
      <w:b w:val="1"/>
      <w:color w:val="69AAD5"/>
      <w:sz w:val="28"/>
    </w:rPr>
  </w:style>
  <w:style w:styleId="Style_58" w:type="paragraph">
    <w:name w:val="s_3"/>
    <w:basedOn w:val="Style_5"/>
    <w:link w:val="Style_58_ch"/>
    <w:pPr>
      <w:widowControl w:val="1"/>
      <w:spacing w:afterAutospacing="on" w:beforeAutospacing="on"/>
      <w:ind/>
    </w:pPr>
    <w:rPr>
      <w:sz w:val="24"/>
    </w:rPr>
  </w:style>
  <w:style w:styleId="Style_58_ch" w:type="character">
    <w:name w:val="s_3"/>
    <w:basedOn w:val="Style_5_ch"/>
    <w:link w:val="Style_58"/>
    <w:rPr>
      <w:sz w:val="24"/>
    </w:rPr>
  </w:style>
  <w:style w:styleId="Style_59" w:type="paragraph">
    <w:name w:val="Нормальный"/>
    <w:link w:val="Style_59_ch"/>
    <w:pPr>
      <w:widowControl w:val="0"/>
      <w:ind/>
    </w:pPr>
    <w:rPr>
      <w:rFonts w:ascii="Times New Roman" w:hAnsi="Times New Roman"/>
      <w:color w:val="000000"/>
      <w:sz w:val="24"/>
    </w:rPr>
  </w:style>
  <w:style w:styleId="Style_59_ch" w:type="character">
    <w:name w:val="Нормальный"/>
    <w:link w:val="Style_59"/>
    <w:rPr>
      <w:rFonts w:ascii="Times New Roman" w:hAnsi="Times New Roman"/>
      <w:color w:val="000000"/>
      <w:sz w:val="24"/>
    </w:rPr>
  </w:style>
  <w:style w:styleId="Style_60" w:type="paragraph">
    <w:name w:val="Hyperlink"/>
    <w:link w:val="Style_60_ch"/>
    <w:rPr>
      <w:color w:val="0000FF"/>
      <w:u w:val="single"/>
    </w:rPr>
  </w:style>
  <w:style w:styleId="Style_60_ch" w:type="character">
    <w:name w:val="Hyperlink"/>
    <w:link w:val="Style_60"/>
    <w:rPr>
      <w:color w:val="0000FF"/>
      <w:u w:val="single"/>
    </w:rPr>
  </w:style>
  <w:style w:styleId="Style_61" w:type="paragraph">
    <w:name w:val="Footnote"/>
    <w:basedOn w:val="Style_5"/>
    <w:link w:val="Style_61_ch"/>
    <w:pPr>
      <w:widowControl w:val="1"/>
      <w:ind/>
    </w:pPr>
    <w:rPr>
      <w:sz w:val="20"/>
    </w:rPr>
  </w:style>
  <w:style w:styleId="Style_61_ch" w:type="character">
    <w:name w:val="Footnote"/>
    <w:basedOn w:val="Style_5_ch"/>
    <w:link w:val="Style_61"/>
    <w:rPr>
      <w:sz w:val="20"/>
    </w:rPr>
  </w:style>
  <w:style w:styleId="Style_62" w:type="paragraph">
    <w:name w:val="heading 8"/>
    <w:basedOn w:val="Style_5"/>
    <w:next w:val="Style_5"/>
    <w:link w:val="Style_62_ch"/>
    <w:uiPriority w:val="9"/>
    <w:qFormat/>
    <w:pPr>
      <w:keepNext w:val="1"/>
      <w:widowControl w:val="1"/>
      <w:ind w:left="360"/>
      <w:outlineLvl w:val="7"/>
    </w:pPr>
    <w:rPr>
      <w:b w:val="1"/>
      <w:sz w:val="24"/>
    </w:rPr>
  </w:style>
  <w:style w:styleId="Style_62_ch" w:type="character">
    <w:name w:val="heading 8"/>
    <w:basedOn w:val="Style_5_ch"/>
    <w:link w:val="Style_62"/>
    <w:rPr>
      <w:b w:val="1"/>
      <w:sz w:val="24"/>
    </w:rPr>
  </w:style>
  <w:style w:styleId="Style_63" w:type="paragraph">
    <w:name w:val="Body Text Indent"/>
    <w:basedOn w:val="Style_5"/>
    <w:link w:val="Style_63_ch"/>
    <w:pPr>
      <w:widowControl w:val="1"/>
      <w:spacing w:line="180" w:lineRule="exact"/>
      <w:ind w:hanging="56" w:left="-5"/>
      <w:jc w:val="both"/>
    </w:pPr>
    <w:rPr>
      <w:b w:val="1"/>
      <w:sz w:val="16"/>
    </w:rPr>
  </w:style>
  <w:style w:styleId="Style_63_ch" w:type="character">
    <w:name w:val="Body Text Indent"/>
    <w:basedOn w:val="Style_5_ch"/>
    <w:link w:val="Style_63"/>
    <w:rPr>
      <w:b w:val="1"/>
      <w:sz w:val="16"/>
    </w:rPr>
  </w:style>
  <w:style w:styleId="Style_64" w:type="paragraph">
    <w:name w:val="toc 1"/>
    <w:basedOn w:val="Style_5"/>
    <w:next w:val="Style_5"/>
    <w:link w:val="Style_64_ch"/>
    <w:uiPriority w:val="39"/>
    <w:pPr>
      <w:widowControl w:val="1"/>
      <w:numPr>
        <w:ilvl w:val="0"/>
        <w:numId w:val="4"/>
      </w:numPr>
      <w:tabs>
        <w:tab w:leader="none" w:pos="426" w:val="left"/>
        <w:tab w:leader="dot" w:pos="9060" w:val="right"/>
      </w:tabs>
      <w:spacing w:before="120" w:line="276" w:lineRule="auto"/>
      <w:ind w:hanging="425" w:left="425"/>
    </w:pPr>
    <w:rPr>
      <w:rFonts w:ascii="Calibri" w:hAnsi="Calibri"/>
      <w:b w:val="1"/>
    </w:rPr>
  </w:style>
  <w:style w:styleId="Style_64_ch" w:type="character">
    <w:name w:val="toc 1"/>
    <w:basedOn w:val="Style_5_ch"/>
    <w:link w:val="Style_64"/>
    <w:rPr>
      <w:rFonts w:ascii="Calibri" w:hAnsi="Calibri"/>
      <w:b w:val="1"/>
    </w:rPr>
  </w:style>
  <w:style w:styleId="Style_65" w:type="paragraph">
    <w:name w:val="wmi-callto"/>
    <w:basedOn w:val="Style_6"/>
    <w:link w:val="Style_65_ch"/>
  </w:style>
  <w:style w:styleId="Style_65_ch" w:type="character">
    <w:name w:val="wmi-callto"/>
    <w:basedOn w:val="Style_6_ch"/>
    <w:link w:val="Style_65"/>
  </w:style>
  <w:style w:styleId="Style_66" w:type="paragraph">
    <w:name w:val="Header and Footer"/>
    <w:link w:val="Style_6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66_ch" w:type="character">
    <w:name w:val="Header and Footer"/>
    <w:link w:val="Style_66"/>
    <w:rPr>
      <w:rFonts w:ascii="XO Thames" w:hAnsi="XO Thames"/>
      <w:sz w:val="28"/>
    </w:rPr>
  </w:style>
  <w:style w:styleId="Style_67" w:type="paragraph">
    <w:name w:val="s_10"/>
    <w:basedOn w:val="Style_6"/>
    <w:link w:val="Style_67_ch"/>
  </w:style>
  <w:style w:styleId="Style_67_ch" w:type="character">
    <w:name w:val="s_10"/>
    <w:basedOn w:val="Style_6_ch"/>
    <w:link w:val="Style_67"/>
  </w:style>
  <w:style w:styleId="Style_68" w:type="paragraph">
    <w:name w:val="Схема документа Знак1"/>
    <w:link w:val="Style_68_ch"/>
    <w:rPr>
      <w:rFonts w:ascii="Tahoma" w:hAnsi="Tahoma"/>
      <w:sz w:val="16"/>
    </w:rPr>
  </w:style>
  <w:style w:styleId="Style_68_ch" w:type="character">
    <w:name w:val="Схема документа Знак1"/>
    <w:link w:val="Style_68"/>
    <w:rPr>
      <w:rFonts w:ascii="Tahoma" w:hAnsi="Tahoma"/>
      <w:sz w:val="16"/>
    </w:rPr>
  </w:style>
  <w:style w:styleId="Style_69" w:type="paragraph">
    <w:name w:val="toc 9"/>
    <w:next w:val="Style_5"/>
    <w:link w:val="Style_6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69_ch" w:type="character">
    <w:name w:val="toc 9"/>
    <w:link w:val="Style_69"/>
    <w:rPr>
      <w:rFonts w:ascii="XO Thames" w:hAnsi="XO Thames"/>
      <w:sz w:val="28"/>
    </w:rPr>
  </w:style>
  <w:style w:styleId="Style_70" w:type="paragraph">
    <w:name w:val="&lt;043C&gt;&lt;043E&gt;&lt;043D&gt;&lt;0438&gt;&lt;0442&gt;&lt;043E&gt;&lt;0440&gt;&lt;0438&gt;&lt;043D&gt;&lt;0433&gt;2"/>
    <w:link w:val="Style_70_ch"/>
    <w:rPr>
      <w:rFonts w:ascii="PragmaticaLightC" w:hAnsi="PragmaticaLightC"/>
      <w:b w:val="1"/>
      <w:sz w:val="24"/>
    </w:rPr>
  </w:style>
  <w:style w:styleId="Style_70_ch" w:type="character">
    <w:name w:val="&lt;043C&gt;&lt;043E&gt;&lt;043D&gt;&lt;0438&gt;&lt;0442&gt;&lt;043E&gt;&lt;0440&gt;&lt;0438&gt;&lt;043D&gt;&lt;0433&gt;2"/>
    <w:link w:val="Style_70"/>
    <w:rPr>
      <w:rFonts w:ascii="PragmaticaLightC" w:hAnsi="PragmaticaLightC"/>
      <w:b w:val="1"/>
      <w:sz w:val="24"/>
    </w:rPr>
  </w:style>
  <w:style w:styleId="Style_71" w:type="paragraph">
    <w:name w:val="comments"/>
    <w:basedOn w:val="Style_6"/>
    <w:link w:val="Style_71_ch"/>
  </w:style>
  <w:style w:styleId="Style_71_ch" w:type="character">
    <w:name w:val="comments"/>
    <w:basedOn w:val="Style_6_ch"/>
    <w:link w:val="Style_71"/>
  </w:style>
  <w:style w:styleId="Style_72" w:type="paragraph">
    <w:name w:val="toc 8"/>
    <w:next w:val="Style_5"/>
    <w:link w:val="Style_7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72_ch" w:type="character">
    <w:name w:val="toc 8"/>
    <w:link w:val="Style_72"/>
    <w:rPr>
      <w:rFonts w:ascii="XO Thames" w:hAnsi="XO Thames"/>
      <w:sz w:val="28"/>
    </w:rPr>
  </w:style>
  <w:style w:styleId="Style_73" w:type="paragraph">
    <w:name w:val="Emphasis"/>
    <w:link w:val="Style_73_ch"/>
    <w:rPr>
      <w:i w:val="1"/>
    </w:rPr>
  </w:style>
  <w:style w:styleId="Style_73_ch" w:type="character">
    <w:name w:val="Emphasis"/>
    <w:link w:val="Style_73"/>
    <w:rPr>
      <w:i w:val="1"/>
    </w:rPr>
  </w:style>
  <w:style w:styleId="Style_74" w:type="paragraph">
    <w:name w:val="ecattext"/>
    <w:link w:val="Style_74_ch"/>
  </w:style>
  <w:style w:styleId="Style_74_ch" w:type="character">
    <w:name w:val="ecattext"/>
    <w:link w:val="Style_74"/>
  </w:style>
  <w:style w:styleId="Style_75" w:type="paragraph">
    <w:name w:val="Стиль Заглавие книги + Первая строка:  0 см"/>
    <w:basedOn w:val="Style_5"/>
    <w:link w:val="Style_75_ch"/>
    <w:pPr>
      <w:keepLines w:val="1"/>
      <w:widowControl w:val="1"/>
      <w:spacing w:before="160"/>
      <w:ind/>
      <w:jc w:val="center"/>
    </w:pPr>
    <w:rPr>
      <w:rFonts w:ascii="Arial Narrow" w:hAnsi="Arial Narrow"/>
      <w:b w:val="1"/>
      <w:sz w:val="52"/>
    </w:rPr>
  </w:style>
  <w:style w:styleId="Style_75_ch" w:type="character">
    <w:name w:val="Стиль Заглавие книги + Первая строка:  0 см"/>
    <w:basedOn w:val="Style_5_ch"/>
    <w:link w:val="Style_75"/>
    <w:rPr>
      <w:rFonts w:ascii="Arial Narrow" w:hAnsi="Arial Narrow"/>
      <w:b w:val="1"/>
      <w:sz w:val="52"/>
    </w:rPr>
  </w:style>
  <w:style w:styleId="Style_76" w:type="paragraph">
    <w:name w:val="&lt;043C&gt;&lt;043E&gt;&lt;043D&gt;&lt;0438&gt;&lt;0442&gt;&lt;043E&gt;&lt;0440&gt;&lt;0438&gt;&lt;043D&gt;&lt;0433&gt;"/>
    <w:link w:val="Style_76_ch"/>
    <w:rPr>
      <w:rFonts w:ascii="PragmaticaLightC" w:hAnsi="PragmaticaLightC"/>
      <w:b w:val="1"/>
      <w:color w:val="382E79"/>
      <w:sz w:val="26"/>
    </w:rPr>
  </w:style>
  <w:style w:styleId="Style_76_ch" w:type="character">
    <w:name w:val="&lt;043C&gt;&lt;043E&gt;&lt;043D&gt;&lt;0438&gt;&lt;0442&gt;&lt;043E&gt;&lt;0440&gt;&lt;0438&gt;&lt;043D&gt;&lt;0433&gt;"/>
    <w:link w:val="Style_76"/>
    <w:rPr>
      <w:rFonts w:ascii="PragmaticaLightC" w:hAnsi="PragmaticaLightC"/>
      <w:b w:val="1"/>
      <w:color w:val="382E79"/>
      <w:sz w:val="26"/>
    </w:rPr>
  </w:style>
  <w:style w:styleId="Style_77" w:type="paragraph">
    <w:name w:val="toc 5"/>
    <w:next w:val="Style_5"/>
    <w:link w:val="Style_7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77_ch" w:type="character">
    <w:name w:val="toc 5"/>
    <w:link w:val="Style_77"/>
    <w:rPr>
      <w:rFonts w:ascii="XO Thames" w:hAnsi="XO Thames"/>
      <w:sz w:val="28"/>
    </w:rPr>
  </w:style>
  <w:style w:styleId="Style_78" w:type="paragraph">
    <w:name w:val="Überschrift klein"/>
    <w:basedOn w:val="Style_5"/>
    <w:link w:val="Style_78_ch"/>
    <w:pPr>
      <w:widowControl w:val="1"/>
      <w:spacing w:after="120" w:before="480" w:line="276" w:lineRule="auto"/>
      <w:ind/>
    </w:pPr>
    <w:rPr>
      <w:rFonts w:ascii="Cambria" w:hAnsi="Cambria"/>
      <w:b w:val="1"/>
      <w:color w:val="69AAD5"/>
    </w:rPr>
  </w:style>
  <w:style w:styleId="Style_78_ch" w:type="character">
    <w:name w:val="Überschrift klein"/>
    <w:basedOn w:val="Style_5_ch"/>
    <w:link w:val="Style_78"/>
    <w:rPr>
      <w:rFonts w:ascii="Cambria" w:hAnsi="Cambria"/>
      <w:b w:val="1"/>
      <w:color w:val="69AAD5"/>
    </w:rPr>
  </w:style>
  <w:style w:styleId="Style_79" w:type="paragraph">
    <w:name w:val="navbar"/>
    <w:basedOn w:val="Style_6"/>
    <w:link w:val="Style_79_ch"/>
  </w:style>
  <w:style w:styleId="Style_79_ch" w:type="character">
    <w:name w:val="navbar"/>
    <w:basedOn w:val="Style_6_ch"/>
    <w:link w:val="Style_79"/>
  </w:style>
  <w:style w:styleId="Style_80" w:type="paragraph">
    <w:name w:val="match"/>
    <w:link w:val="Style_80_ch"/>
  </w:style>
  <w:style w:styleId="Style_80_ch" w:type="character">
    <w:name w:val="match"/>
    <w:link w:val="Style_80"/>
  </w:style>
  <w:style w:styleId="Style_81" w:type="paragraph">
    <w:name w:val="Стиль Стиль Заголовок 6 + 12 пт По центру + Первая строка:  0 см"/>
    <w:basedOn w:val="Style_47"/>
    <w:link w:val="Style_81_ch"/>
    <w:pPr>
      <w:widowControl w:val="1"/>
      <w:ind w:firstLine="0"/>
    </w:pPr>
  </w:style>
  <w:style w:styleId="Style_81_ch" w:type="character">
    <w:name w:val="Стиль Стиль Заголовок 6 + 12 пт По центру + Первая строка:  0 см"/>
    <w:basedOn w:val="Style_47_ch"/>
    <w:link w:val="Style_81"/>
  </w:style>
  <w:style w:styleId="Style_82" w:type="paragraph">
    <w:name w:val="[No paragraph style]"/>
    <w:link w:val="Style_82_ch"/>
    <w:pPr>
      <w:widowControl w:val="1"/>
      <w:spacing w:line="288" w:lineRule="auto"/>
      <w:ind/>
    </w:pPr>
    <w:rPr>
      <w:rFonts w:ascii="Minion Pro" w:hAnsi="Minion Pro"/>
      <w:color w:val="000000"/>
      <w:sz w:val="24"/>
    </w:rPr>
  </w:style>
  <w:style w:styleId="Style_82_ch" w:type="character">
    <w:name w:val="[No paragraph style]"/>
    <w:link w:val="Style_82"/>
    <w:rPr>
      <w:rFonts w:ascii="Minion Pro" w:hAnsi="Minion Pro"/>
      <w:color w:val="000000"/>
      <w:sz w:val="24"/>
    </w:rPr>
  </w:style>
  <w:style w:styleId="Style_83" w:type="paragraph">
    <w:name w:val="fr2"/>
    <w:basedOn w:val="Style_5"/>
    <w:link w:val="Style_83_ch"/>
    <w:pPr>
      <w:widowControl w:val="1"/>
      <w:spacing w:afterAutospacing="on" w:beforeAutospacing="on"/>
      <w:ind/>
    </w:pPr>
    <w:rPr>
      <w:sz w:val="24"/>
    </w:rPr>
  </w:style>
  <w:style w:styleId="Style_83_ch" w:type="character">
    <w:name w:val="fr2"/>
    <w:basedOn w:val="Style_5_ch"/>
    <w:link w:val="Style_83"/>
    <w:rPr>
      <w:sz w:val="24"/>
    </w:rPr>
  </w:style>
  <w:style w:styleId="Style_84" w:type="paragraph">
    <w:name w:val="Body Text 2"/>
    <w:basedOn w:val="Style_5"/>
    <w:link w:val="Style_84_ch"/>
    <w:pPr>
      <w:widowControl w:val="1"/>
      <w:spacing w:after="120" w:line="480" w:lineRule="auto"/>
      <w:ind/>
    </w:pPr>
  </w:style>
  <w:style w:styleId="Style_84_ch" w:type="character">
    <w:name w:val="Body Text 2"/>
    <w:basedOn w:val="Style_5_ch"/>
    <w:link w:val="Style_84"/>
  </w:style>
  <w:style w:styleId="Style_85" w:type="paragraph">
    <w:name w:val="Default"/>
    <w:link w:val="Style_85_ch"/>
    <w:rPr>
      <w:rFonts w:ascii="Times New Roman" w:hAnsi="Times New Roman"/>
      <w:color w:val="000000"/>
      <w:sz w:val="24"/>
    </w:rPr>
  </w:style>
  <w:style w:styleId="Style_85_ch" w:type="character">
    <w:name w:val="Default"/>
    <w:link w:val="Style_85"/>
    <w:rPr>
      <w:rFonts w:ascii="Times New Roman" w:hAnsi="Times New Roman"/>
      <w:color w:val="000000"/>
      <w:sz w:val="24"/>
    </w:rPr>
  </w:style>
  <w:style w:styleId="Style_86" w:type="paragraph">
    <w:name w:val="annotation reference"/>
    <w:link w:val="Style_86_ch"/>
    <w:rPr>
      <w:sz w:val="16"/>
    </w:rPr>
  </w:style>
  <w:style w:styleId="Style_86_ch" w:type="character">
    <w:name w:val="annotation reference"/>
    <w:link w:val="Style_86"/>
    <w:rPr>
      <w:sz w:val="16"/>
    </w:rPr>
  </w:style>
  <w:style w:styleId="Style_87" w:type="paragraph">
    <w:name w:val="Frage"/>
    <w:basedOn w:val="Style_34"/>
    <w:link w:val="Style_87_ch"/>
    <w:pPr>
      <w:widowControl w:val="1"/>
      <w:pBdr>
        <w:left w:color="D7E6F5" w:space="4" w:sz="24" w:val="single"/>
      </w:pBdr>
      <w:spacing w:after="120" w:before="120"/>
      <w:ind w:left="142"/>
    </w:pPr>
  </w:style>
  <w:style w:styleId="Style_87_ch" w:type="character">
    <w:name w:val="Frage"/>
    <w:basedOn w:val="Style_34_ch"/>
    <w:link w:val="Style_87"/>
  </w:style>
  <w:style w:styleId="Style_88" w:type="paragraph">
    <w:name w:val="Subtitle"/>
    <w:next w:val="Style_5"/>
    <w:link w:val="Style_8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88_ch" w:type="character">
    <w:name w:val="Subtitle"/>
    <w:link w:val="Style_88"/>
    <w:rPr>
      <w:rFonts w:ascii="XO Thames" w:hAnsi="XO Thames"/>
      <w:i w:val="1"/>
      <w:sz w:val="24"/>
    </w:rPr>
  </w:style>
  <w:style w:styleId="Style_89" w:type="paragraph">
    <w:name w:val=".FORMATTEXT"/>
    <w:link w:val="Style_89_ch"/>
    <w:pPr>
      <w:widowControl w:val="0"/>
      <w:ind/>
    </w:pPr>
    <w:rPr>
      <w:rFonts w:ascii="Times New Roman" w:hAnsi="Times New Roman"/>
      <w:sz w:val="24"/>
    </w:rPr>
  </w:style>
  <w:style w:styleId="Style_89_ch" w:type="character">
    <w:name w:val=".FORMATTEXT"/>
    <w:link w:val="Style_89"/>
    <w:rPr>
      <w:rFonts w:ascii="Times New Roman" w:hAnsi="Times New Roman"/>
      <w:sz w:val="24"/>
    </w:rPr>
  </w:style>
  <w:style w:styleId="Style_90" w:type="paragraph">
    <w:name w:val="Текст таблицы"/>
    <w:basedOn w:val="Style_5"/>
    <w:link w:val="Style_90_ch"/>
    <w:pPr>
      <w:widowControl w:val="1"/>
      <w:spacing w:after="60" w:before="40"/>
      <w:ind/>
    </w:pPr>
    <w:rPr>
      <w:rFonts w:ascii="Arial" w:hAnsi="Arial"/>
      <w:sz w:val="20"/>
    </w:rPr>
  </w:style>
  <w:style w:styleId="Style_90_ch" w:type="character">
    <w:name w:val="Текст таблицы"/>
    <w:basedOn w:val="Style_5_ch"/>
    <w:link w:val="Style_90"/>
    <w:rPr>
      <w:rFonts w:ascii="Arial" w:hAnsi="Arial"/>
      <w:sz w:val="20"/>
    </w:rPr>
  </w:style>
  <w:style w:styleId="Style_91" w:type="paragraph">
    <w:name w:val="Aufzählung"/>
    <w:basedOn w:val="Style_5"/>
    <w:link w:val="Style_91_ch"/>
    <w:pPr>
      <w:widowControl w:val="1"/>
      <w:spacing w:line="276" w:lineRule="auto"/>
      <w:ind w:hanging="360" w:left="1080"/>
    </w:pPr>
    <w:rPr>
      <w:rFonts w:ascii="Calibri" w:hAnsi="Calibri"/>
    </w:rPr>
  </w:style>
  <w:style w:styleId="Style_91_ch" w:type="character">
    <w:name w:val="Aufzählung"/>
    <w:basedOn w:val="Style_5_ch"/>
    <w:link w:val="Style_91"/>
    <w:rPr>
      <w:rFonts w:ascii="Calibri" w:hAnsi="Calibri"/>
    </w:rPr>
  </w:style>
  <w:style w:styleId="Style_92" w:type="paragraph">
    <w:name w:val="Title"/>
    <w:basedOn w:val="Style_5"/>
    <w:link w:val="Style_92_ch"/>
    <w:uiPriority w:val="10"/>
    <w:qFormat/>
    <w:pPr>
      <w:widowControl w:val="1"/>
      <w:ind/>
      <w:jc w:val="center"/>
    </w:pPr>
    <w:rPr>
      <w:sz w:val="24"/>
    </w:rPr>
  </w:style>
  <w:style w:styleId="Style_92_ch" w:type="character">
    <w:name w:val="Title"/>
    <w:basedOn w:val="Style_5_ch"/>
    <w:link w:val="Style_92"/>
    <w:rPr>
      <w:sz w:val="24"/>
    </w:rPr>
  </w:style>
  <w:style w:styleId="Style_37" w:type="paragraph">
    <w:name w:val="heading 4"/>
    <w:basedOn w:val="Style_5"/>
    <w:next w:val="Style_5"/>
    <w:link w:val="Style_37_ch"/>
    <w:uiPriority w:val="9"/>
    <w:qFormat/>
    <w:pPr>
      <w:keepNext w:val="1"/>
      <w:keepLines w:val="1"/>
      <w:widowControl w:val="1"/>
      <w:spacing w:before="200"/>
      <w:ind w:firstLine="720"/>
      <w:jc w:val="both"/>
      <w:outlineLvl w:val="3"/>
    </w:pPr>
    <w:rPr>
      <w:rFonts w:ascii="Cambria" w:hAnsi="Cambria"/>
      <w:b w:val="1"/>
      <w:i w:val="1"/>
      <w:color w:val="4F81BD"/>
      <w:sz w:val="24"/>
    </w:rPr>
  </w:style>
  <w:style w:styleId="Style_37_ch" w:type="character">
    <w:name w:val="heading 4"/>
    <w:basedOn w:val="Style_5_ch"/>
    <w:link w:val="Style_37"/>
    <w:rPr>
      <w:rFonts w:ascii="Cambria" w:hAnsi="Cambria"/>
      <w:b w:val="1"/>
      <w:i w:val="1"/>
      <w:color w:val="4F81BD"/>
      <w:sz w:val="24"/>
    </w:rPr>
  </w:style>
  <w:style w:styleId="Style_93" w:type="paragraph">
    <w:name w:val="MM Topic 2"/>
    <w:basedOn w:val="Style_94"/>
    <w:link w:val="Style_93_ch"/>
    <w:pPr>
      <w:keepNext w:val="0"/>
      <w:widowControl w:val="1"/>
      <w:tabs>
        <w:tab w:leader="none" w:pos="567" w:val="left"/>
      </w:tabs>
      <w:spacing w:after="0" w:before="360" w:line="276" w:lineRule="auto"/>
      <w:ind w:hanging="360" w:left="1800"/>
      <w:contextualSpacing w:val="1"/>
    </w:pPr>
    <w:rPr>
      <w:i w:val="0"/>
      <w:color w:val="4F81BD"/>
      <w:sz w:val="22"/>
    </w:rPr>
  </w:style>
  <w:style w:styleId="Style_93_ch" w:type="character">
    <w:name w:val="MM Topic 2"/>
    <w:basedOn w:val="Style_94_ch"/>
    <w:link w:val="Style_93"/>
    <w:rPr>
      <w:i w:val="0"/>
      <w:color w:val="4F81BD"/>
      <w:sz w:val="22"/>
    </w:rPr>
  </w:style>
  <w:style w:styleId="Style_95" w:type="paragraph">
    <w:name w:val="Balloon Text"/>
    <w:basedOn w:val="Style_5"/>
    <w:link w:val="Style_95_ch"/>
    <w:pPr>
      <w:widowControl w:val="1"/>
      <w:ind/>
    </w:pPr>
    <w:rPr>
      <w:rFonts w:ascii="Tahoma" w:hAnsi="Tahoma"/>
      <w:sz w:val="16"/>
    </w:rPr>
  </w:style>
  <w:style w:styleId="Style_95_ch" w:type="character">
    <w:name w:val="Balloon Text"/>
    <w:basedOn w:val="Style_5_ch"/>
    <w:link w:val="Style_95"/>
    <w:rPr>
      <w:rFonts w:ascii="Tahoma" w:hAnsi="Tahoma"/>
      <w:sz w:val="16"/>
    </w:rPr>
  </w:style>
  <w:style w:styleId="Style_94" w:type="paragraph">
    <w:name w:val="heading 2"/>
    <w:basedOn w:val="Style_5"/>
    <w:next w:val="Style_5"/>
    <w:link w:val="Style_94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94_ch" w:type="character">
    <w:name w:val="heading 2"/>
    <w:basedOn w:val="Style_5_ch"/>
    <w:link w:val="Style_94"/>
    <w:rPr>
      <w:rFonts w:ascii="Cambria" w:hAnsi="Cambria"/>
      <w:b w:val="1"/>
      <w:i w:val="1"/>
      <w:sz w:val="28"/>
    </w:rPr>
  </w:style>
  <w:style w:styleId="Style_96" w:type="paragraph">
    <w:name w:val="Перечень"/>
    <w:basedOn w:val="Style_5"/>
    <w:link w:val="Style_96_ch"/>
    <w:pPr>
      <w:widowControl w:val="1"/>
      <w:numPr>
        <w:ilvl w:val="0"/>
        <w:numId w:val="5"/>
      </w:numPr>
      <w:spacing w:after="40" w:before="40"/>
      <w:ind/>
      <w:jc w:val="both"/>
    </w:pPr>
    <w:rPr>
      <w:sz w:val="24"/>
    </w:rPr>
  </w:style>
  <w:style w:styleId="Style_96_ch" w:type="character">
    <w:name w:val="Перечень"/>
    <w:basedOn w:val="Style_5_ch"/>
    <w:link w:val="Style_96"/>
    <w:rPr>
      <w:sz w:val="24"/>
    </w:rPr>
  </w:style>
  <w:style w:styleId="Style_9" w:type="paragraph">
    <w:name w:val="annotation text"/>
    <w:basedOn w:val="Style_5"/>
    <w:link w:val="Style_9_ch"/>
    <w:rPr>
      <w:sz w:val="20"/>
    </w:rPr>
  </w:style>
  <w:style w:styleId="Style_9_ch" w:type="character">
    <w:name w:val="annotation text"/>
    <w:basedOn w:val="Style_5_ch"/>
    <w:link w:val="Style_9"/>
    <w:rPr>
      <w:sz w:val="20"/>
    </w:rPr>
  </w:style>
  <w:style w:styleId="Style_48" w:type="paragraph">
    <w:name w:val="heading 6"/>
    <w:basedOn w:val="Style_5"/>
    <w:next w:val="Style_5"/>
    <w:link w:val="Style_48_ch"/>
    <w:uiPriority w:val="9"/>
    <w:qFormat/>
    <w:pPr>
      <w:keepNext w:val="1"/>
      <w:keepLines w:val="1"/>
      <w:widowControl w:val="1"/>
      <w:spacing w:before="200"/>
      <w:ind w:firstLine="720"/>
      <w:jc w:val="both"/>
      <w:outlineLvl w:val="5"/>
    </w:pPr>
    <w:rPr>
      <w:rFonts w:ascii="Cambria" w:hAnsi="Cambria"/>
      <w:i w:val="1"/>
      <w:color w:val="243F60"/>
      <w:sz w:val="24"/>
    </w:rPr>
  </w:style>
  <w:style w:styleId="Style_48_ch" w:type="character">
    <w:name w:val="heading 6"/>
    <w:basedOn w:val="Style_5_ch"/>
    <w:link w:val="Style_48"/>
    <w:rPr>
      <w:rFonts w:ascii="Cambria" w:hAnsi="Cambria"/>
      <w:i w:val="1"/>
      <w:color w:val="243F60"/>
      <w:sz w:val="24"/>
    </w:rPr>
  </w:style>
  <w:style w:styleId="Style_97" w:type="table">
    <w:name w:val="Сетка таблицы11"/>
    <w:basedOn w:val="Style_3"/>
    <w:pPr>
      <w:widowControl w:val="1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8" w:type="table">
    <w:name w:val="Table Grid"/>
    <w:basedOn w:val="Style_3"/>
    <w:pPr>
      <w:widowControl w:val="1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9" w:type="table">
    <w:name w:val="Table Normal"/>
    <w:pPr>
      <w:widowControl w:val="0"/>
      <w:ind/>
    </w:pPr>
    <w:rPr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Сетка таблицы1"/>
    <w:basedOn w:val="Style_3"/>
    <w:pPr>
      <w:widowControl w:val="1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2026-02-24T11:47:30Z</dcterms:created>
  <dcterms:modified xsi:type="dcterms:W3CDTF">2026-02-24T11:47:30Z</dcterms:modified>
</cp:coreProperties>
</file>